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01" w:rsidRPr="00A049F5" w:rsidRDefault="00D80101" w:rsidP="00A049F5">
      <w:pPr>
        <w:spacing w:after="0" w:line="240" w:lineRule="auto"/>
        <w:jc w:val="center"/>
        <w:rPr>
          <w:rFonts w:ascii="Times New Roman" w:hAnsi="Times New Roman" w:cs="Times New Roman"/>
          <w:b/>
          <w:sz w:val="24"/>
          <w:szCs w:val="24"/>
        </w:rPr>
      </w:pPr>
      <w:r w:rsidRPr="00A049F5">
        <w:rPr>
          <w:rFonts w:ascii="Times New Roman" w:hAnsi="Times New Roman" w:cs="Times New Roman"/>
          <w:b/>
          <w:sz w:val="24"/>
          <w:szCs w:val="24"/>
        </w:rPr>
        <w:t>Семинар-практикум "Самоанализ урока"</w:t>
      </w:r>
    </w:p>
    <w:p w:rsidR="00D80101" w:rsidRPr="00A049F5" w:rsidRDefault="00D80101" w:rsidP="00A049F5">
      <w:pPr>
        <w:shd w:val="clear" w:color="auto" w:fill="FFFFFF"/>
        <w:spacing w:after="0" w:line="240" w:lineRule="auto"/>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b/>
          <w:bCs/>
          <w:color w:val="000000"/>
          <w:sz w:val="24"/>
          <w:szCs w:val="24"/>
        </w:rPr>
        <w:t>Цели</w:t>
      </w:r>
      <w:r w:rsidRPr="00A049F5">
        <w:rPr>
          <w:rFonts w:ascii="Times New Roman" w:eastAsia="Times New Roman" w:hAnsi="Times New Roman" w:cs="Times New Roman"/>
          <w:color w:val="000000"/>
          <w:sz w:val="24"/>
          <w:szCs w:val="24"/>
        </w:rPr>
        <w:t> семинара:</w:t>
      </w:r>
    </w:p>
    <w:p w:rsidR="00D80101" w:rsidRPr="00A049F5" w:rsidRDefault="00D80101" w:rsidP="00A049F5">
      <w:pPr>
        <w:shd w:val="clear" w:color="auto" w:fill="FFFFFF"/>
        <w:spacing w:after="0" w:line="240" w:lineRule="auto"/>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1. Актуализация информации о типах и видах уроков в рамках реализации ФГОС, роли и сути рефлексивных процессов в педагогической деятельности.</w:t>
      </w:r>
    </w:p>
    <w:p w:rsidR="00D80101" w:rsidRPr="00A049F5" w:rsidRDefault="00D80101" w:rsidP="00A049F5">
      <w:pPr>
        <w:shd w:val="clear" w:color="auto" w:fill="FFFFFF"/>
        <w:spacing w:after="0" w:line="240" w:lineRule="auto"/>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2. Проведение  самоанализа урока в соответствии с ФГОС.</w:t>
      </w:r>
    </w:p>
    <w:p w:rsidR="00D80101" w:rsidRPr="00A049F5" w:rsidRDefault="00D80101" w:rsidP="00A049F5">
      <w:pPr>
        <w:shd w:val="clear" w:color="auto" w:fill="FFFFFF"/>
        <w:spacing w:after="0" w:line="240" w:lineRule="auto"/>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3. Создание условия для повышения профессиональной компетентности педагогических работников.</w:t>
      </w:r>
    </w:p>
    <w:p w:rsidR="00D80101" w:rsidRPr="00A049F5" w:rsidRDefault="00D80101" w:rsidP="00A049F5">
      <w:pPr>
        <w:shd w:val="clear" w:color="auto" w:fill="FFFFFF"/>
        <w:spacing w:after="0" w:line="240" w:lineRule="auto"/>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b/>
          <w:bCs/>
          <w:color w:val="000000"/>
          <w:sz w:val="24"/>
          <w:szCs w:val="24"/>
        </w:rPr>
        <w:t>Оборудование</w:t>
      </w:r>
      <w:r w:rsidRPr="00A049F5">
        <w:rPr>
          <w:rFonts w:ascii="Times New Roman" w:eastAsia="Times New Roman" w:hAnsi="Times New Roman" w:cs="Times New Roman"/>
          <w:color w:val="000000"/>
          <w:sz w:val="24"/>
          <w:szCs w:val="24"/>
        </w:rPr>
        <w:t xml:space="preserve">: презентация, </w:t>
      </w:r>
      <w:r w:rsidR="00A046CF" w:rsidRPr="00A049F5">
        <w:rPr>
          <w:rFonts w:ascii="Times New Roman" w:eastAsia="Times New Roman" w:hAnsi="Times New Roman" w:cs="Times New Roman"/>
          <w:color w:val="000000"/>
          <w:sz w:val="24"/>
          <w:szCs w:val="24"/>
        </w:rPr>
        <w:t>карты анализа учебного занятия</w:t>
      </w:r>
      <w:r w:rsidRPr="00A049F5">
        <w:rPr>
          <w:rFonts w:ascii="Times New Roman" w:eastAsia="Times New Roman" w:hAnsi="Times New Roman" w:cs="Times New Roman"/>
          <w:color w:val="000000"/>
          <w:sz w:val="24"/>
          <w:szCs w:val="24"/>
        </w:rPr>
        <w:t xml:space="preserve">, планы </w:t>
      </w:r>
      <w:r w:rsidR="00A046CF" w:rsidRPr="00A049F5">
        <w:rPr>
          <w:rFonts w:ascii="Times New Roman" w:eastAsia="Times New Roman" w:hAnsi="Times New Roman" w:cs="Times New Roman"/>
          <w:color w:val="000000"/>
          <w:sz w:val="24"/>
          <w:szCs w:val="24"/>
        </w:rPr>
        <w:t>ур</w:t>
      </w:r>
      <w:r w:rsidRPr="00A049F5">
        <w:rPr>
          <w:rFonts w:ascii="Times New Roman" w:eastAsia="Times New Roman" w:hAnsi="Times New Roman" w:cs="Times New Roman"/>
          <w:color w:val="000000"/>
          <w:sz w:val="24"/>
          <w:szCs w:val="24"/>
        </w:rPr>
        <w:t>оков молодых преподавател</w:t>
      </w:r>
      <w:r w:rsidR="00A046CF" w:rsidRPr="00A049F5">
        <w:rPr>
          <w:rFonts w:ascii="Times New Roman" w:eastAsia="Times New Roman" w:hAnsi="Times New Roman" w:cs="Times New Roman"/>
          <w:color w:val="000000"/>
          <w:sz w:val="24"/>
          <w:szCs w:val="24"/>
        </w:rPr>
        <w:t>е</w:t>
      </w:r>
      <w:r w:rsidRPr="00A049F5">
        <w:rPr>
          <w:rFonts w:ascii="Times New Roman" w:eastAsia="Times New Roman" w:hAnsi="Times New Roman" w:cs="Times New Roman"/>
          <w:color w:val="000000"/>
          <w:sz w:val="24"/>
          <w:szCs w:val="24"/>
        </w:rPr>
        <w:t xml:space="preserve">й. </w:t>
      </w:r>
    </w:p>
    <w:p w:rsidR="00D80101" w:rsidRPr="00A049F5" w:rsidRDefault="00D80101" w:rsidP="00A049F5">
      <w:pPr>
        <w:shd w:val="clear" w:color="auto" w:fill="FFFFFF"/>
        <w:spacing w:after="0" w:line="240" w:lineRule="auto"/>
        <w:jc w:val="right"/>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Кто на себя глядит, свой видит лик,</w:t>
      </w:r>
    </w:p>
    <w:p w:rsidR="00D80101" w:rsidRPr="00A049F5" w:rsidRDefault="004A65D0" w:rsidP="00A049F5">
      <w:pPr>
        <w:shd w:val="clear" w:color="auto" w:fill="FFFFFF"/>
        <w:spacing w:after="0" w:line="240" w:lineRule="auto"/>
        <w:jc w:val="right"/>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 xml:space="preserve">  </w:t>
      </w:r>
      <w:r w:rsidR="00D80101" w:rsidRPr="00A049F5">
        <w:rPr>
          <w:rFonts w:ascii="Times New Roman" w:eastAsia="Times New Roman" w:hAnsi="Times New Roman" w:cs="Times New Roman"/>
          <w:color w:val="000000"/>
          <w:sz w:val="24"/>
          <w:szCs w:val="24"/>
        </w:rPr>
        <w:t>Кто видит лик свой, цену себе знает,</w:t>
      </w:r>
    </w:p>
    <w:p w:rsidR="00D80101" w:rsidRPr="00A049F5" w:rsidRDefault="00D80101" w:rsidP="00A049F5">
      <w:pPr>
        <w:shd w:val="clear" w:color="auto" w:fill="FFFFFF"/>
        <w:spacing w:after="0" w:line="240" w:lineRule="auto"/>
        <w:jc w:val="right"/>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Кто знает цену, строг к себе бывает,</w:t>
      </w:r>
    </w:p>
    <w:p w:rsidR="00D80101" w:rsidRPr="00A049F5" w:rsidRDefault="00D80101" w:rsidP="00A049F5">
      <w:pPr>
        <w:shd w:val="clear" w:color="auto" w:fill="FFFFFF"/>
        <w:spacing w:after="0" w:line="240" w:lineRule="auto"/>
        <w:jc w:val="right"/>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Кто строг к себе – тот истинно велик!</w:t>
      </w:r>
    </w:p>
    <w:p w:rsidR="00D80101" w:rsidRPr="00A049F5" w:rsidRDefault="00D80101" w:rsidP="00A049F5">
      <w:pPr>
        <w:shd w:val="clear" w:color="auto" w:fill="FFFFFF"/>
        <w:spacing w:after="0" w:line="240" w:lineRule="auto"/>
        <w:jc w:val="right"/>
        <w:rPr>
          <w:rFonts w:ascii="Times New Roman" w:eastAsia="Times New Roman" w:hAnsi="Times New Roman" w:cs="Times New Roman"/>
          <w:color w:val="000000"/>
          <w:sz w:val="24"/>
          <w:szCs w:val="24"/>
        </w:rPr>
      </w:pPr>
      <w:r w:rsidRPr="00A049F5">
        <w:rPr>
          <w:rFonts w:ascii="Times New Roman" w:eastAsia="Times New Roman" w:hAnsi="Times New Roman" w:cs="Times New Roman"/>
          <w:b/>
          <w:bCs/>
          <w:color w:val="000000"/>
          <w:sz w:val="24"/>
          <w:szCs w:val="24"/>
        </w:rPr>
        <w:t xml:space="preserve">Пьер </w:t>
      </w:r>
      <w:proofErr w:type="spellStart"/>
      <w:r w:rsidRPr="00A049F5">
        <w:rPr>
          <w:rFonts w:ascii="Times New Roman" w:eastAsia="Times New Roman" w:hAnsi="Times New Roman" w:cs="Times New Roman"/>
          <w:b/>
          <w:bCs/>
          <w:color w:val="000000"/>
          <w:sz w:val="24"/>
          <w:szCs w:val="24"/>
        </w:rPr>
        <w:t>Гренгор</w:t>
      </w:r>
      <w:proofErr w:type="spellEnd"/>
      <w:r w:rsidRPr="00A049F5">
        <w:rPr>
          <w:rFonts w:ascii="Times New Roman" w:eastAsia="Times New Roman" w:hAnsi="Times New Roman" w:cs="Times New Roman"/>
          <w:b/>
          <w:bCs/>
          <w:color w:val="000000"/>
          <w:sz w:val="24"/>
          <w:szCs w:val="24"/>
        </w:rPr>
        <w:t xml:space="preserve"> (</w:t>
      </w:r>
      <w:proofErr w:type="spellStart"/>
      <w:r w:rsidRPr="00A049F5">
        <w:rPr>
          <w:rFonts w:ascii="Times New Roman" w:eastAsia="Times New Roman" w:hAnsi="Times New Roman" w:cs="Times New Roman"/>
          <w:b/>
          <w:bCs/>
          <w:color w:val="000000"/>
          <w:sz w:val="24"/>
          <w:szCs w:val="24"/>
        </w:rPr>
        <w:t>Гренгуар</w:t>
      </w:r>
      <w:proofErr w:type="spellEnd"/>
      <w:r w:rsidRPr="00A049F5">
        <w:rPr>
          <w:rFonts w:ascii="Times New Roman" w:eastAsia="Times New Roman" w:hAnsi="Times New Roman" w:cs="Times New Roman"/>
          <w:color w:val="000000"/>
          <w:sz w:val="24"/>
          <w:szCs w:val="24"/>
        </w:rPr>
        <w:t>)</w:t>
      </w:r>
    </w:p>
    <w:p w:rsidR="00D80101" w:rsidRPr="00A049F5" w:rsidRDefault="00D80101" w:rsidP="00A049F5">
      <w:pPr>
        <w:shd w:val="clear" w:color="auto" w:fill="FFFFFF"/>
        <w:spacing w:after="0" w:line="240" w:lineRule="auto"/>
        <w:jc w:val="right"/>
        <w:rPr>
          <w:rFonts w:ascii="Times New Roman" w:eastAsia="Times New Roman" w:hAnsi="Times New Roman" w:cs="Times New Roman"/>
          <w:color w:val="000000"/>
          <w:sz w:val="24"/>
          <w:szCs w:val="24"/>
        </w:rPr>
      </w:pPr>
    </w:p>
    <w:p w:rsidR="00D80101" w:rsidRPr="00A049F5" w:rsidRDefault="00D80101" w:rsidP="00A049F5">
      <w:pPr>
        <w:shd w:val="clear" w:color="auto" w:fill="FFFFFF"/>
        <w:spacing w:after="0" w:line="240" w:lineRule="auto"/>
        <w:jc w:val="center"/>
        <w:rPr>
          <w:rFonts w:ascii="Times New Roman" w:eastAsia="Times New Roman" w:hAnsi="Times New Roman" w:cs="Times New Roman"/>
          <w:b/>
          <w:color w:val="000000"/>
          <w:sz w:val="24"/>
          <w:szCs w:val="24"/>
        </w:rPr>
      </w:pPr>
      <w:r w:rsidRPr="00A049F5">
        <w:rPr>
          <w:rFonts w:ascii="Times New Roman" w:eastAsia="Times New Roman" w:hAnsi="Times New Roman" w:cs="Times New Roman"/>
          <w:b/>
          <w:color w:val="000000"/>
          <w:sz w:val="24"/>
          <w:szCs w:val="24"/>
        </w:rPr>
        <w:t>Ход семинара</w:t>
      </w:r>
    </w:p>
    <w:p w:rsidR="00D80101" w:rsidRPr="00A049F5" w:rsidRDefault="00D80101" w:rsidP="00A049F5">
      <w:pPr>
        <w:shd w:val="clear" w:color="auto" w:fill="FFFFFF"/>
        <w:spacing w:after="0" w:line="240" w:lineRule="auto"/>
        <w:rPr>
          <w:rFonts w:ascii="Times New Roman" w:eastAsia="Times New Roman" w:hAnsi="Times New Roman" w:cs="Times New Roman"/>
          <w:b/>
          <w:color w:val="000000"/>
          <w:sz w:val="24"/>
          <w:szCs w:val="24"/>
        </w:rPr>
      </w:pPr>
      <w:r w:rsidRPr="00A049F5">
        <w:rPr>
          <w:rFonts w:ascii="Times New Roman" w:eastAsia="Times New Roman" w:hAnsi="Times New Roman" w:cs="Times New Roman"/>
          <w:b/>
          <w:color w:val="000000"/>
          <w:sz w:val="24"/>
          <w:szCs w:val="24"/>
        </w:rPr>
        <w:t xml:space="preserve">1. </w:t>
      </w:r>
      <w:proofErr w:type="spellStart"/>
      <w:r w:rsidRPr="00A049F5">
        <w:rPr>
          <w:rFonts w:ascii="Times New Roman" w:eastAsia="Times New Roman" w:hAnsi="Times New Roman" w:cs="Times New Roman"/>
          <w:b/>
          <w:color w:val="000000"/>
          <w:sz w:val="24"/>
          <w:szCs w:val="24"/>
        </w:rPr>
        <w:t>Целеполагание</w:t>
      </w:r>
      <w:proofErr w:type="spellEnd"/>
      <w:r w:rsidRPr="00A049F5">
        <w:rPr>
          <w:rFonts w:ascii="Times New Roman" w:eastAsia="Times New Roman" w:hAnsi="Times New Roman" w:cs="Times New Roman"/>
          <w:b/>
          <w:color w:val="000000"/>
          <w:sz w:val="24"/>
          <w:szCs w:val="24"/>
        </w:rPr>
        <w:t>.</w:t>
      </w:r>
    </w:p>
    <w:p w:rsidR="00D80101" w:rsidRPr="00A049F5" w:rsidRDefault="00D80101" w:rsidP="00A049F5">
      <w:pPr>
        <w:shd w:val="clear" w:color="auto" w:fill="FFFFFF"/>
        <w:spacing w:after="0" w:line="240" w:lineRule="auto"/>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Совместная постановка целей семинара после озвучивания темы.</w:t>
      </w:r>
    </w:p>
    <w:p w:rsidR="00D80101" w:rsidRPr="00A049F5" w:rsidRDefault="00D80101" w:rsidP="00A049F5">
      <w:pPr>
        <w:shd w:val="clear" w:color="auto" w:fill="FFFFFF"/>
        <w:spacing w:after="0" w:line="240" w:lineRule="auto"/>
        <w:rPr>
          <w:rFonts w:ascii="Times New Roman" w:eastAsia="Times New Roman" w:hAnsi="Times New Roman" w:cs="Times New Roman"/>
          <w:color w:val="000000"/>
          <w:sz w:val="24"/>
          <w:szCs w:val="24"/>
        </w:rPr>
      </w:pPr>
      <w:r w:rsidRPr="00A049F5">
        <w:rPr>
          <w:rFonts w:ascii="Times New Roman" w:eastAsia="Times New Roman" w:hAnsi="Times New Roman" w:cs="Times New Roman"/>
          <w:b/>
          <w:color w:val="000000"/>
          <w:sz w:val="24"/>
          <w:szCs w:val="24"/>
        </w:rPr>
        <w:t>2</w:t>
      </w:r>
      <w:r w:rsidRPr="00A049F5">
        <w:rPr>
          <w:rFonts w:ascii="Times New Roman" w:eastAsia="Times New Roman" w:hAnsi="Times New Roman" w:cs="Times New Roman"/>
          <w:color w:val="000000"/>
          <w:sz w:val="24"/>
          <w:szCs w:val="24"/>
        </w:rPr>
        <w:t>.</w:t>
      </w:r>
      <w:r w:rsidRPr="00A049F5">
        <w:rPr>
          <w:rFonts w:ascii="Times New Roman" w:eastAsia="Times New Roman" w:hAnsi="Times New Roman" w:cs="Times New Roman"/>
          <w:b/>
          <w:bCs/>
          <w:color w:val="000000"/>
          <w:sz w:val="24"/>
          <w:szCs w:val="24"/>
        </w:rPr>
        <w:t>Актуализация информации</w:t>
      </w:r>
      <w:r w:rsidRPr="00A049F5">
        <w:rPr>
          <w:rFonts w:ascii="Times New Roman" w:eastAsia="Times New Roman" w:hAnsi="Times New Roman" w:cs="Times New Roman"/>
          <w:color w:val="000000"/>
          <w:sz w:val="24"/>
          <w:szCs w:val="24"/>
        </w:rPr>
        <w:t>.</w:t>
      </w:r>
    </w:p>
    <w:p w:rsidR="00D80101" w:rsidRPr="00A049F5" w:rsidRDefault="00D80101" w:rsidP="00A049F5">
      <w:pPr>
        <w:shd w:val="clear" w:color="auto" w:fill="FFFFFF"/>
        <w:spacing w:after="0" w:line="240" w:lineRule="auto"/>
        <w:ind w:hanging="720"/>
        <w:jc w:val="center"/>
        <w:rPr>
          <w:rFonts w:ascii="Times New Roman" w:eastAsia="Times New Roman" w:hAnsi="Times New Roman" w:cs="Times New Roman"/>
          <w:color w:val="000000"/>
          <w:sz w:val="24"/>
          <w:szCs w:val="24"/>
        </w:rPr>
      </w:pPr>
      <w:r w:rsidRPr="00A049F5">
        <w:rPr>
          <w:rFonts w:ascii="Times New Roman" w:eastAsia="Times New Roman" w:hAnsi="Times New Roman" w:cs="Times New Roman"/>
          <w:bCs/>
          <w:color w:val="000000"/>
          <w:sz w:val="24"/>
          <w:szCs w:val="24"/>
        </w:rPr>
        <w:t>План</w:t>
      </w:r>
      <w:r w:rsidRPr="00A049F5">
        <w:rPr>
          <w:rFonts w:ascii="Times New Roman" w:eastAsia="Times New Roman" w:hAnsi="Times New Roman" w:cs="Times New Roman"/>
          <w:color w:val="000000"/>
          <w:sz w:val="24"/>
          <w:szCs w:val="24"/>
        </w:rPr>
        <w:t>.</w:t>
      </w:r>
    </w:p>
    <w:p w:rsidR="004A65D0" w:rsidRPr="00A049F5" w:rsidRDefault="00A046CF" w:rsidP="00A049F5">
      <w:pPr>
        <w:shd w:val="clear" w:color="auto" w:fill="FFFFFF"/>
        <w:spacing w:after="0" w:line="240" w:lineRule="auto"/>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b/>
          <w:bCs/>
          <w:color w:val="000000"/>
          <w:sz w:val="24"/>
          <w:szCs w:val="24"/>
        </w:rPr>
        <w:t xml:space="preserve">1. </w:t>
      </w:r>
      <w:r w:rsidR="004A65D0" w:rsidRPr="00A049F5">
        <w:rPr>
          <w:rFonts w:ascii="Times New Roman" w:eastAsia="Times New Roman" w:hAnsi="Times New Roman" w:cs="Times New Roman"/>
          <w:color w:val="000000"/>
          <w:sz w:val="24"/>
          <w:szCs w:val="24"/>
        </w:rPr>
        <w:t>Понятие самоанализа.(слайд)</w:t>
      </w:r>
    </w:p>
    <w:p w:rsidR="00D80101" w:rsidRPr="00A049F5" w:rsidRDefault="00A046CF" w:rsidP="00A049F5">
      <w:pPr>
        <w:shd w:val="clear" w:color="auto" w:fill="FFFFFF"/>
        <w:spacing w:after="0" w:line="240" w:lineRule="auto"/>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b/>
          <w:bCs/>
          <w:color w:val="000000"/>
          <w:sz w:val="24"/>
          <w:szCs w:val="24"/>
        </w:rPr>
        <w:t>САМО</w:t>
      </w:r>
      <w:r w:rsidR="00D80101" w:rsidRPr="00A049F5">
        <w:rPr>
          <w:rFonts w:ascii="Times New Roman" w:eastAsia="Times New Roman" w:hAnsi="Times New Roman" w:cs="Times New Roman"/>
          <w:b/>
          <w:bCs/>
          <w:color w:val="000000"/>
          <w:sz w:val="24"/>
          <w:szCs w:val="24"/>
        </w:rPr>
        <w:t>АНАЛИЗ УРОКА</w:t>
      </w:r>
      <w:r w:rsidR="00D80101" w:rsidRPr="00A049F5">
        <w:rPr>
          <w:rFonts w:ascii="Times New Roman" w:eastAsia="Times New Roman" w:hAnsi="Times New Roman" w:cs="Times New Roman"/>
          <w:color w:val="000000"/>
          <w:sz w:val="24"/>
          <w:szCs w:val="24"/>
        </w:rPr>
        <w:t> – это мысленное разложение проведенного урока на его составляющие с глубоким проникновением в их сущность, задачи с целью оценить конечный результат своей деятельности путем сравнения запланированного с осуществленным с учетом успехов и продвижения учащихся.</w:t>
      </w:r>
    </w:p>
    <w:p w:rsidR="00D80101" w:rsidRPr="00A049F5" w:rsidRDefault="004A65D0" w:rsidP="00A049F5">
      <w:pPr>
        <w:shd w:val="clear" w:color="auto" w:fill="FFFFFF"/>
        <w:spacing w:after="0" w:line="240" w:lineRule="auto"/>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ab/>
      </w:r>
      <w:r w:rsidR="00D80101" w:rsidRPr="00A049F5">
        <w:rPr>
          <w:rFonts w:ascii="Times New Roman" w:eastAsia="Times New Roman" w:hAnsi="Times New Roman" w:cs="Times New Roman"/>
          <w:color w:val="000000"/>
          <w:sz w:val="24"/>
          <w:szCs w:val="24"/>
        </w:rPr>
        <w:t>К числу основных критериев оценки урока относится в первую очередь соблюдение на нем требований ФГОС</w:t>
      </w:r>
      <w:r w:rsidRPr="00A049F5">
        <w:rPr>
          <w:rFonts w:ascii="Times New Roman" w:eastAsia="Times New Roman" w:hAnsi="Times New Roman" w:cs="Times New Roman"/>
          <w:color w:val="000000"/>
          <w:sz w:val="24"/>
          <w:szCs w:val="24"/>
        </w:rPr>
        <w:t>.</w:t>
      </w:r>
    </w:p>
    <w:p w:rsidR="00D80101" w:rsidRPr="00A049F5" w:rsidRDefault="00D80101" w:rsidP="00A049F5">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Опираясь на эти требования, мы можем проанализировать</w:t>
      </w:r>
    </w:p>
    <w:p w:rsidR="00D80101" w:rsidRPr="00A049F5" w:rsidRDefault="00D80101" w:rsidP="00A049F5">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само построение педагогического взаимодействия на уроке</w:t>
      </w:r>
    </w:p>
    <w:p w:rsidR="00D80101" w:rsidRPr="00A049F5" w:rsidRDefault="00D80101" w:rsidP="00A049F5">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выявить оптимальность задач</w:t>
      </w:r>
    </w:p>
    <w:p w:rsidR="00D80101" w:rsidRPr="00A049F5" w:rsidRDefault="00D80101" w:rsidP="00A049F5">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рациональность избранного учителем содержания урока, форм и методов обучения.</w:t>
      </w:r>
    </w:p>
    <w:p w:rsidR="00D80101" w:rsidRPr="00A049F5" w:rsidRDefault="00D80101" w:rsidP="00A049F5">
      <w:pPr>
        <w:shd w:val="clear" w:color="auto" w:fill="FFFFFF"/>
        <w:spacing w:after="0" w:line="240" w:lineRule="auto"/>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        Но эффективность обучения в конечном счете определяется не тем, что хотел дать учитель, а тем, что получили ученики во время урока. Поэтому при оценке урока надо выявлять уровень решения всех его основных задач – образовательных, воспитательных, а также задач развития школьников.</w:t>
      </w:r>
    </w:p>
    <w:p w:rsidR="00D80101" w:rsidRPr="00A049F5" w:rsidRDefault="00A046CF" w:rsidP="00A049F5">
      <w:pPr>
        <w:shd w:val="clear" w:color="auto" w:fill="FFFFFF"/>
        <w:spacing w:after="0" w:line="240" w:lineRule="auto"/>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ab/>
      </w:r>
      <w:r w:rsidR="00D80101" w:rsidRPr="00A049F5">
        <w:rPr>
          <w:rFonts w:ascii="Times New Roman" w:eastAsia="Times New Roman" w:hAnsi="Times New Roman" w:cs="Times New Roman"/>
          <w:color w:val="000000"/>
          <w:sz w:val="24"/>
          <w:szCs w:val="24"/>
        </w:rPr>
        <w:t>От умения анализировать свой собственный урок, конкретные педагогические ситуации, возникающие на нем, результаты педагогических воздействий на ученика, результаты своего труда во многом зависит умение учителя спланировать” организовать, проконтролировать, отрегулировать свою педагогическую деятельность. От самоанализа урока во многом зависят педагогическое мастерство учителя, производительность его педагогического труда.</w:t>
      </w:r>
    </w:p>
    <w:p w:rsidR="00D80101" w:rsidRPr="00A049F5" w:rsidRDefault="00D80101" w:rsidP="00A049F5">
      <w:pPr>
        <w:shd w:val="clear" w:color="auto" w:fill="FFFFFF"/>
        <w:spacing w:after="0" w:line="240" w:lineRule="auto"/>
        <w:jc w:val="center"/>
        <w:rPr>
          <w:rFonts w:ascii="Times New Roman" w:eastAsia="Times New Roman" w:hAnsi="Times New Roman" w:cs="Times New Roman"/>
          <w:color w:val="000000"/>
          <w:sz w:val="24"/>
          <w:szCs w:val="24"/>
        </w:rPr>
      </w:pPr>
      <w:r w:rsidRPr="00A049F5">
        <w:rPr>
          <w:rFonts w:ascii="Times New Roman" w:eastAsia="Times New Roman" w:hAnsi="Times New Roman" w:cs="Times New Roman"/>
          <w:b/>
          <w:bCs/>
          <w:iCs/>
          <w:color w:val="000000"/>
          <w:sz w:val="24"/>
          <w:szCs w:val="24"/>
        </w:rPr>
        <w:t>САМОАНАЛИЗ И САМООЦЕНКА УРОКА ПРЕПОДАВАТЕЛЕМ</w:t>
      </w:r>
      <w:r w:rsidRPr="00A049F5">
        <w:rPr>
          <w:rFonts w:ascii="Times New Roman" w:eastAsia="Times New Roman" w:hAnsi="Times New Roman" w:cs="Times New Roman"/>
          <w:color w:val="000000"/>
          <w:sz w:val="24"/>
          <w:szCs w:val="24"/>
          <w:u w:val="single"/>
        </w:rPr>
        <w:t>.</w:t>
      </w:r>
    </w:p>
    <w:p w:rsidR="00D80101" w:rsidRPr="00A049F5" w:rsidRDefault="004A65D0" w:rsidP="00A049F5">
      <w:pPr>
        <w:shd w:val="clear" w:color="auto" w:fill="FFFFFF"/>
        <w:spacing w:after="0" w:line="240" w:lineRule="auto"/>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ab/>
      </w:r>
      <w:r w:rsidR="00D80101" w:rsidRPr="00A049F5">
        <w:rPr>
          <w:rFonts w:ascii="Times New Roman" w:eastAsia="Times New Roman" w:hAnsi="Times New Roman" w:cs="Times New Roman"/>
          <w:color w:val="000000"/>
          <w:sz w:val="24"/>
          <w:szCs w:val="24"/>
        </w:rPr>
        <w:t>При самоанализе урока преподаватель  дает:</w:t>
      </w:r>
    </w:p>
    <w:p w:rsidR="00D80101" w:rsidRPr="00A049F5" w:rsidRDefault="00D80101" w:rsidP="00A049F5">
      <w:pPr>
        <w:shd w:val="clear" w:color="auto" w:fill="FFFFFF"/>
        <w:spacing w:after="0" w:line="240" w:lineRule="auto"/>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•краткую характеристику целям, которые ставил и анализирует их достижение;</w:t>
      </w:r>
    </w:p>
    <w:p w:rsidR="00D80101" w:rsidRPr="00A049F5" w:rsidRDefault="00D80101" w:rsidP="00A049F5">
      <w:pPr>
        <w:shd w:val="clear" w:color="auto" w:fill="FFFFFF"/>
        <w:spacing w:after="0" w:line="240" w:lineRule="auto"/>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 xml:space="preserve">•информацию о планировании предметных, личностных и </w:t>
      </w:r>
      <w:proofErr w:type="spellStart"/>
      <w:r w:rsidRPr="00A049F5">
        <w:rPr>
          <w:rFonts w:ascii="Times New Roman" w:eastAsia="Times New Roman" w:hAnsi="Times New Roman" w:cs="Times New Roman"/>
          <w:color w:val="000000"/>
          <w:sz w:val="24"/>
          <w:szCs w:val="24"/>
        </w:rPr>
        <w:t>метапредметных</w:t>
      </w:r>
      <w:proofErr w:type="spellEnd"/>
      <w:r w:rsidRPr="00A049F5">
        <w:rPr>
          <w:rFonts w:ascii="Times New Roman" w:eastAsia="Times New Roman" w:hAnsi="Times New Roman" w:cs="Times New Roman"/>
          <w:color w:val="000000"/>
          <w:sz w:val="24"/>
          <w:szCs w:val="24"/>
        </w:rPr>
        <w:t xml:space="preserve"> результатов и характере достижения;</w:t>
      </w:r>
    </w:p>
    <w:p w:rsidR="00D80101" w:rsidRPr="00A049F5" w:rsidRDefault="00D80101" w:rsidP="00A049F5">
      <w:pPr>
        <w:shd w:val="clear" w:color="auto" w:fill="FFFFFF"/>
        <w:spacing w:after="0" w:line="240" w:lineRule="auto"/>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•характеристику применяемых методов организации работы учащихся и оценивает их;</w:t>
      </w:r>
    </w:p>
    <w:p w:rsidR="00D80101" w:rsidRPr="00A049F5" w:rsidRDefault="00D80101" w:rsidP="00A049F5">
      <w:pPr>
        <w:shd w:val="clear" w:color="auto" w:fill="FFFFFF"/>
        <w:spacing w:after="0" w:line="240" w:lineRule="auto"/>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•оценку активности учащихся и обосновывает использованные приемы организации их труда;</w:t>
      </w:r>
    </w:p>
    <w:p w:rsidR="00D80101" w:rsidRPr="00A049F5" w:rsidRDefault="00D80101" w:rsidP="00A049F5">
      <w:pPr>
        <w:shd w:val="clear" w:color="auto" w:fill="FFFFFF"/>
        <w:spacing w:after="0" w:line="240" w:lineRule="auto"/>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•самооценку отдельных аспектов своей деятельности (речь, логика, характер отношений с учениками).</w:t>
      </w:r>
    </w:p>
    <w:p w:rsidR="00D80101" w:rsidRPr="00A049F5" w:rsidRDefault="00D80101" w:rsidP="00A049F5">
      <w:pPr>
        <w:shd w:val="clear" w:color="auto" w:fill="FFFFFF"/>
        <w:spacing w:after="0" w:line="240" w:lineRule="auto"/>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lastRenderedPageBreak/>
        <w:t>В заключении преподаватель высказывает свои предложения по улучшению качества урока и намечает меры по совершенствованию своего педагогического мастерства.</w:t>
      </w:r>
    </w:p>
    <w:p w:rsidR="004A65D0" w:rsidRPr="00A049F5" w:rsidRDefault="004A65D0" w:rsidP="00A049F5">
      <w:pPr>
        <w:shd w:val="clear" w:color="auto" w:fill="FFFFFF"/>
        <w:spacing w:after="0" w:line="240" w:lineRule="auto"/>
        <w:rPr>
          <w:rFonts w:ascii="Times New Roman" w:eastAsia="Times New Roman" w:hAnsi="Times New Roman" w:cs="Times New Roman"/>
          <w:sz w:val="24"/>
          <w:szCs w:val="24"/>
        </w:rPr>
      </w:pPr>
      <w:r w:rsidRPr="00A049F5">
        <w:rPr>
          <w:rFonts w:ascii="Times New Roman" w:hAnsi="Times New Roman" w:cs="Times New Roman"/>
          <w:sz w:val="24"/>
          <w:szCs w:val="24"/>
          <w:shd w:val="clear" w:color="auto" w:fill="FFFFFF"/>
        </w:rPr>
        <w:tab/>
        <w:t>Самоанализ – это начало планирования нового урока. Позволяет построить целостную систему обучения; повысить мастерство, развить творческие способности; обобщить передовой педагогический опыт; сократить затраты времени на техническую работу; обеспечить психологический комфорт и самозащиту учителя.</w:t>
      </w:r>
    </w:p>
    <w:p w:rsidR="00D80101" w:rsidRPr="00A049F5" w:rsidRDefault="00D80101" w:rsidP="00A049F5">
      <w:pPr>
        <w:shd w:val="clear" w:color="auto" w:fill="FFFFFF"/>
        <w:spacing w:after="0" w:line="240" w:lineRule="auto"/>
        <w:jc w:val="center"/>
        <w:rPr>
          <w:rFonts w:ascii="Times New Roman" w:eastAsia="Times New Roman" w:hAnsi="Times New Roman" w:cs="Times New Roman"/>
          <w:color w:val="000000"/>
          <w:sz w:val="24"/>
          <w:szCs w:val="24"/>
        </w:rPr>
      </w:pPr>
      <w:r w:rsidRPr="00A049F5">
        <w:rPr>
          <w:rFonts w:ascii="Times New Roman" w:eastAsia="Times New Roman" w:hAnsi="Times New Roman" w:cs="Times New Roman"/>
          <w:b/>
          <w:bCs/>
          <w:iCs/>
          <w:color w:val="000000"/>
          <w:sz w:val="24"/>
          <w:szCs w:val="24"/>
        </w:rPr>
        <w:t>УРОВНИ САМОАНАЛИЗА УРОКА</w:t>
      </w:r>
    </w:p>
    <w:p w:rsidR="00D80101" w:rsidRPr="00A049F5" w:rsidRDefault="00D80101" w:rsidP="00A049F5">
      <w:pPr>
        <w:shd w:val="clear" w:color="auto" w:fill="FFFFFF"/>
        <w:spacing w:after="0" w:line="240" w:lineRule="auto"/>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1. Эмоциональный – непроизвольный уровень, когда учитель чувствует удовлетворенность или неудовлетворенность своей педагогической деятельностью.</w:t>
      </w:r>
    </w:p>
    <w:p w:rsidR="00D80101" w:rsidRPr="00A049F5" w:rsidRDefault="00D80101" w:rsidP="00A049F5">
      <w:pPr>
        <w:shd w:val="clear" w:color="auto" w:fill="FFFFFF"/>
        <w:spacing w:after="0" w:line="240" w:lineRule="auto"/>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2. Оценочный, когда оценивается соответствие результата урока намеченному целям и плану.</w:t>
      </w:r>
    </w:p>
    <w:p w:rsidR="00D80101" w:rsidRPr="00A049F5" w:rsidRDefault="00D80101" w:rsidP="00A049F5">
      <w:pPr>
        <w:shd w:val="clear" w:color="auto" w:fill="FFFFFF"/>
        <w:spacing w:after="0" w:line="240" w:lineRule="auto"/>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 xml:space="preserve">3. </w:t>
      </w:r>
      <w:r w:rsidR="00A049F5">
        <w:rPr>
          <w:rFonts w:ascii="Times New Roman" w:eastAsia="Times New Roman" w:hAnsi="Times New Roman" w:cs="Times New Roman"/>
          <w:color w:val="000000"/>
          <w:sz w:val="24"/>
          <w:szCs w:val="24"/>
        </w:rPr>
        <w:t xml:space="preserve"> </w:t>
      </w:r>
      <w:r w:rsidRPr="00A049F5">
        <w:rPr>
          <w:rFonts w:ascii="Times New Roman" w:eastAsia="Times New Roman" w:hAnsi="Times New Roman" w:cs="Times New Roman"/>
          <w:color w:val="000000"/>
          <w:sz w:val="24"/>
          <w:szCs w:val="24"/>
        </w:rPr>
        <w:t>Методический, когда анализируется урок с позиций существующих требований к уроку.</w:t>
      </w:r>
    </w:p>
    <w:p w:rsidR="00D80101" w:rsidRPr="00A049F5" w:rsidRDefault="00D80101" w:rsidP="00A049F5">
      <w:pPr>
        <w:shd w:val="clear" w:color="auto" w:fill="FFFFFF"/>
        <w:spacing w:after="0" w:line="240" w:lineRule="auto"/>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4. Рефлексивный, когда определяются причины и вытекающие из них последствия. Это высший уровень анализа, для осуществления которого необходимо привлечь психолого-педагогическую теорию.</w:t>
      </w:r>
    </w:p>
    <w:p w:rsidR="00A046CF" w:rsidRPr="00A049F5" w:rsidRDefault="00A046CF" w:rsidP="00A049F5">
      <w:pPr>
        <w:shd w:val="clear" w:color="auto" w:fill="FFFFFF"/>
        <w:spacing w:after="0" w:line="240" w:lineRule="auto"/>
        <w:ind w:hanging="720"/>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b/>
          <w:bCs/>
          <w:color w:val="000000"/>
          <w:sz w:val="24"/>
          <w:szCs w:val="24"/>
        </w:rPr>
        <w:tab/>
      </w:r>
      <w:r w:rsidRPr="00A049F5">
        <w:rPr>
          <w:rFonts w:ascii="Times New Roman" w:eastAsia="Times New Roman" w:hAnsi="Times New Roman" w:cs="Times New Roman"/>
          <w:b/>
          <w:bCs/>
          <w:color w:val="000000"/>
          <w:sz w:val="24"/>
          <w:szCs w:val="24"/>
        </w:rPr>
        <w:tab/>
      </w:r>
    </w:p>
    <w:p w:rsidR="00D80101" w:rsidRPr="00A049F5" w:rsidRDefault="00A046CF" w:rsidP="00A049F5">
      <w:pPr>
        <w:shd w:val="clear" w:color="auto" w:fill="FFFFFF"/>
        <w:spacing w:after="0" w:line="240" w:lineRule="auto"/>
        <w:jc w:val="both"/>
        <w:rPr>
          <w:rFonts w:ascii="Times New Roman" w:hAnsi="Times New Roman" w:cs="Times New Roman"/>
          <w:b/>
          <w:sz w:val="24"/>
          <w:szCs w:val="24"/>
        </w:rPr>
      </w:pPr>
      <w:r w:rsidRPr="00A049F5">
        <w:rPr>
          <w:rFonts w:ascii="Times New Roman" w:hAnsi="Times New Roman" w:cs="Times New Roman"/>
          <w:b/>
          <w:sz w:val="24"/>
          <w:szCs w:val="24"/>
        </w:rPr>
        <w:t>2. Самоанализ урока.</w:t>
      </w:r>
    </w:p>
    <w:p w:rsidR="004A65D0" w:rsidRPr="00A049F5" w:rsidRDefault="004A65D0" w:rsidP="00A049F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 xml:space="preserve">Среди основных недостатков анализа уроков педагогами являются: бессистемный характер анализа, слишком общие замечания по уроку, стремление пересказать урок, выдвижение на передний план несущественных достоинств и недостатков, нерешительный характер анализа и др. </w:t>
      </w:r>
    </w:p>
    <w:p w:rsidR="004A65D0" w:rsidRPr="00A049F5" w:rsidRDefault="004A65D0" w:rsidP="00A049F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Анализ и самооценка урока есть </w:t>
      </w:r>
      <w:r w:rsidRPr="00A049F5">
        <w:rPr>
          <w:rFonts w:ascii="Times New Roman" w:eastAsia="Times New Roman" w:hAnsi="Times New Roman" w:cs="Times New Roman"/>
          <w:color w:val="000000"/>
          <w:sz w:val="24"/>
          <w:szCs w:val="24"/>
          <w:u w:val="single"/>
        </w:rPr>
        <w:t>необходимый элемент педагогического творчества. </w:t>
      </w:r>
      <w:r w:rsidRPr="00A049F5">
        <w:rPr>
          <w:rFonts w:ascii="Times New Roman" w:eastAsia="Times New Roman" w:hAnsi="Times New Roman" w:cs="Times New Roman"/>
          <w:color w:val="000000"/>
          <w:sz w:val="24"/>
          <w:szCs w:val="24"/>
        </w:rPr>
        <w:t>В ходе анализа учитель получает возможность взглянуть на свой урок как бы со стороны, осознать его как явление в целом, осмыслить совокупность собственных теоретических знаний, способов, приемов работы в их практическом преломлении во взаимодействии с классом и конкретными учениками. Это-рефлексия, позволяющая оценить свои сильные и слабые стороны, определить нереализуемые резервы, уточнить отдельные моменты индивидуального стиля деятельности. Оценка профессионального мастерства учителя – позволяет постоянно выявлять профессиональные затруднения, своевременно оказывать учителю помощь, видеть его рост, способствовать успешной аттестации.</w:t>
      </w:r>
    </w:p>
    <w:p w:rsidR="009C767F" w:rsidRPr="00A049F5" w:rsidRDefault="00A049F5" w:rsidP="00A049F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C767F" w:rsidRPr="00A049F5">
        <w:rPr>
          <w:rFonts w:ascii="Times New Roman" w:hAnsi="Times New Roman" w:cs="Times New Roman"/>
          <w:sz w:val="24"/>
          <w:szCs w:val="24"/>
        </w:rPr>
        <w:t>Молодые педагоги заранее подготовили планы урока, по карте анализа учебного занятия проводят самоанализ плана урока и учебного занятия.</w:t>
      </w:r>
    </w:p>
    <w:p w:rsidR="004A65D0" w:rsidRPr="00A049F5" w:rsidRDefault="004A65D0" w:rsidP="00A049F5">
      <w:pPr>
        <w:spacing w:after="0" w:line="240" w:lineRule="auto"/>
        <w:rPr>
          <w:rFonts w:ascii="Times New Roman" w:hAnsi="Times New Roman" w:cs="Times New Roman"/>
          <w:sz w:val="24"/>
          <w:szCs w:val="24"/>
        </w:rPr>
      </w:pPr>
    </w:p>
    <w:p w:rsidR="004A65D0" w:rsidRPr="00A049F5" w:rsidRDefault="004A65D0" w:rsidP="00A049F5">
      <w:pPr>
        <w:shd w:val="clear" w:color="auto" w:fill="FFFFFF"/>
        <w:spacing w:after="0" w:line="240" w:lineRule="auto"/>
        <w:jc w:val="both"/>
        <w:rPr>
          <w:rFonts w:ascii="Times New Roman" w:hAnsi="Times New Roman" w:cs="Times New Roman"/>
          <w:b/>
          <w:sz w:val="24"/>
          <w:szCs w:val="24"/>
        </w:rPr>
      </w:pPr>
      <w:r w:rsidRPr="00A049F5">
        <w:rPr>
          <w:rFonts w:ascii="Times New Roman" w:hAnsi="Times New Roman" w:cs="Times New Roman"/>
          <w:b/>
          <w:sz w:val="24"/>
          <w:szCs w:val="24"/>
        </w:rPr>
        <w:t>3.Рефлексия проведенного семинара.</w:t>
      </w:r>
    </w:p>
    <w:p w:rsidR="004A65D0" w:rsidRPr="00A049F5" w:rsidRDefault="004A65D0" w:rsidP="00A049F5">
      <w:pPr>
        <w:shd w:val="clear" w:color="auto" w:fill="FFFFFF"/>
        <w:spacing w:after="0" w:line="240" w:lineRule="auto"/>
        <w:jc w:val="both"/>
        <w:rPr>
          <w:rFonts w:ascii="Times New Roman" w:hAnsi="Times New Roman" w:cs="Times New Roman"/>
          <w:b/>
          <w:sz w:val="24"/>
          <w:szCs w:val="24"/>
        </w:rPr>
      </w:pPr>
    </w:p>
    <w:p w:rsidR="00A049F5" w:rsidRPr="00A049F5" w:rsidRDefault="004A65D0" w:rsidP="00A049F5">
      <w:pPr>
        <w:shd w:val="clear" w:color="auto" w:fill="FFFFFF"/>
        <w:spacing w:after="0" w:line="240" w:lineRule="auto"/>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b/>
          <w:bCs/>
          <w:color w:val="000000"/>
          <w:sz w:val="24"/>
          <w:szCs w:val="24"/>
        </w:rPr>
        <w:t xml:space="preserve"> </w:t>
      </w:r>
      <w:proofErr w:type="spellStart"/>
      <w:r w:rsidRPr="00A049F5">
        <w:rPr>
          <w:rFonts w:ascii="Times New Roman" w:eastAsia="Times New Roman" w:hAnsi="Times New Roman" w:cs="Times New Roman"/>
          <w:b/>
          <w:bCs/>
          <w:color w:val="000000"/>
          <w:sz w:val="24"/>
          <w:szCs w:val="24"/>
        </w:rPr>
        <w:t>Рефле́ксия</w:t>
      </w:r>
      <w:proofErr w:type="spellEnd"/>
      <w:r w:rsidRPr="00A049F5">
        <w:rPr>
          <w:rFonts w:ascii="Times New Roman" w:eastAsia="Times New Roman" w:hAnsi="Times New Roman" w:cs="Times New Roman"/>
          <w:color w:val="000000"/>
          <w:sz w:val="24"/>
          <w:szCs w:val="24"/>
        </w:rPr>
        <w:t> (от </w:t>
      </w:r>
      <w:proofErr w:type="spellStart"/>
      <w:r w:rsidR="001F0480" w:rsidRPr="00A049F5">
        <w:rPr>
          <w:rFonts w:ascii="Times New Roman" w:eastAsia="Times New Roman" w:hAnsi="Times New Roman" w:cs="Times New Roman"/>
          <w:color w:val="0000FF"/>
          <w:sz w:val="24"/>
          <w:szCs w:val="24"/>
          <w:u w:val="single"/>
        </w:rPr>
        <w:fldChar w:fldCharType="begin"/>
      </w:r>
      <w:r w:rsidRPr="00A049F5">
        <w:rPr>
          <w:rFonts w:ascii="Times New Roman" w:eastAsia="Times New Roman" w:hAnsi="Times New Roman" w:cs="Times New Roman"/>
          <w:color w:val="0000FF"/>
          <w:sz w:val="24"/>
          <w:szCs w:val="24"/>
          <w:u w:val="single"/>
        </w:rPr>
        <w:instrText xml:space="preserve"> HYPERLINK "https://www.google.com/url?q=http://ru.wikipedia.org/wiki/%25D0%259B%25D0%25B0%25D1%2582%25D0%25B8%25D0%25BD%25D1%2581%25D0%25BA%25D0%25B8%25D0%25B9_%25D1%258F%25D0%25B7%25D1%258B%25D0%25BA%23.D0.9F.D0.BE.D0.B7.D0.B4.D0.BD.D1.8F.D1.8F_.D0.BB.D0.B0.D1.82.D1.8B.D0.BD.D1.8C&amp;sa=D&amp;ust=1545057295759000" </w:instrText>
      </w:r>
      <w:r w:rsidR="001F0480" w:rsidRPr="00A049F5">
        <w:rPr>
          <w:rFonts w:ascii="Times New Roman" w:eastAsia="Times New Roman" w:hAnsi="Times New Roman" w:cs="Times New Roman"/>
          <w:color w:val="0000FF"/>
          <w:sz w:val="24"/>
          <w:szCs w:val="24"/>
          <w:u w:val="single"/>
        </w:rPr>
        <w:fldChar w:fldCharType="separate"/>
      </w:r>
      <w:r w:rsidRPr="00A049F5">
        <w:rPr>
          <w:rFonts w:ascii="Times New Roman" w:eastAsia="Times New Roman" w:hAnsi="Times New Roman" w:cs="Times New Roman"/>
          <w:color w:val="0000FF"/>
          <w:sz w:val="24"/>
          <w:szCs w:val="24"/>
          <w:u w:val="single"/>
        </w:rPr>
        <w:t>позднелат</w:t>
      </w:r>
      <w:proofErr w:type="spellEnd"/>
      <w:r w:rsidRPr="00A049F5">
        <w:rPr>
          <w:rFonts w:ascii="Times New Roman" w:eastAsia="Times New Roman" w:hAnsi="Times New Roman" w:cs="Times New Roman"/>
          <w:color w:val="0000FF"/>
          <w:sz w:val="24"/>
          <w:szCs w:val="24"/>
          <w:u w:val="single"/>
        </w:rPr>
        <w:t>.</w:t>
      </w:r>
      <w:r w:rsidR="001F0480" w:rsidRPr="00A049F5">
        <w:rPr>
          <w:rFonts w:ascii="Times New Roman" w:eastAsia="Times New Roman" w:hAnsi="Times New Roman" w:cs="Times New Roman"/>
          <w:color w:val="0000FF"/>
          <w:sz w:val="24"/>
          <w:szCs w:val="24"/>
          <w:u w:val="single"/>
        </w:rPr>
        <w:fldChar w:fldCharType="end"/>
      </w:r>
      <w:r w:rsidRPr="00A049F5">
        <w:rPr>
          <w:rFonts w:ascii="Times New Roman" w:eastAsia="Times New Roman" w:hAnsi="Times New Roman" w:cs="Times New Roman"/>
          <w:color w:val="000000"/>
          <w:sz w:val="24"/>
          <w:szCs w:val="24"/>
        </w:rPr>
        <w:t>  </w:t>
      </w:r>
      <w:proofErr w:type="spellStart"/>
      <w:r w:rsidRPr="00A049F5">
        <w:rPr>
          <w:rFonts w:ascii="Times New Roman" w:eastAsia="Times New Roman" w:hAnsi="Times New Roman" w:cs="Times New Roman"/>
          <w:i/>
          <w:iCs/>
          <w:color w:val="000000"/>
          <w:sz w:val="24"/>
          <w:szCs w:val="24"/>
        </w:rPr>
        <w:t>Reflexio</w:t>
      </w:r>
      <w:proofErr w:type="spellEnd"/>
      <w:r w:rsidRPr="00A049F5">
        <w:rPr>
          <w:rFonts w:ascii="Times New Roman" w:eastAsia="Times New Roman" w:hAnsi="Times New Roman" w:cs="Times New Roman"/>
          <w:i/>
          <w:iCs/>
          <w:color w:val="000000"/>
          <w:sz w:val="24"/>
          <w:szCs w:val="24"/>
        </w:rPr>
        <w:t> </w:t>
      </w:r>
      <w:r w:rsidRPr="00A049F5">
        <w:rPr>
          <w:rFonts w:ascii="Times New Roman" w:eastAsia="Times New Roman" w:hAnsi="Times New Roman" w:cs="Times New Roman"/>
          <w:color w:val="000000"/>
          <w:sz w:val="24"/>
          <w:szCs w:val="24"/>
        </w:rPr>
        <w:t> - обращение назад) - междисциплинарное понятие с многовековой историей, обращение внимания </w:t>
      </w:r>
      <w:hyperlink r:id="rId5" w:history="1">
        <w:r w:rsidRPr="00A049F5">
          <w:rPr>
            <w:rFonts w:ascii="Times New Roman" w:eastAsia="Times New Roman" w:hAnsi="Times New Roman" w:cs="Times New Roman"/>
            <w:color w:val="0000FF"/>
            <w:sz w:val="24"/>
            <w:szCs w:val="24"/>
            <w:u w:val="single"/>
          </w:rPr>
          <w:t>субъекта</w:t>
        </w:r>
      </w:hyperlink>
      <w:r w:rsidRPr="00A049F5">
        <w:rPr>
          <w:rFonts w:ascii="Times New Roman" w:eastAsia="Times New Roman" w:hAnsi="Times New Roman" w:cs="Times New Roman"/>
          <w:color w:val="000000"/>
          <w:sz w:val="24"/>
          <w:szCs w:val="24"/>
        </w:rPr>
        <w:t> на самого себя и на своё сознание, на продукты собственной активности, а также какое-либо их переосмысление.</w:t>
      </w:r>
    </w:p>
    <w:p w:rsidR="00A049F5" w:rsidRPr="00A049F5" w:rsidRDefault="00A049F5" w:rsidP="00A049F5">
      <w:pPr>
        <w:shd w:val="clear" w:color="auto" w:fill="FFFFFF"/>
        <w:spacing w:after="0" w:line="240" w:lineRule="auto"/>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 xml:space="preserve">-Какие этапы урока при планировании вызвали наибольшее </w:t>
      </w:r>
      <w:proofErr w:type="spellStart"/>
      <w:r w:rsidRPr="00A049F5">
        <w:rPr>
          <w:rFonts w:ascii="Times New Roman" w:eastAsia="Times New Roman" w:hAnsi="Times New Roman" w:cs="Times New Roman"/>
          <w:color w:val="000000"/>
          <w:sz w:val="24"/>
          <w:szCs w:val="24"/>
        </w:rPr>
        <w:t>затруднение?Более</w:t>
      </w:r>
      <w:proofErr w:type="spellEnd"/>
      <w:r w:rsidRPr="00A049F5">
        <w:rPr>
          <w:rFonts w:ascii="Times New Roman" w:eastAsia="Times New Roman" w:hAnsi="Times New Roman" w:cs="Times New Roman"/>
          <w:color w:val="000000"/>
          <w:sz w:val="24"/>
          <w:szCs w:val="24"/>
        </w:rPr>
        <w:t xml:space="preserve"> подробно на них можно остановиться на следующих занятиях.</w:t>
      </w:r>
    </w:p>
    <w:p w:rsidR="00A049F5" w:rsidRPr="00A049F5" w:rsidRDefault="00A049F5" w:rsidP="00A049F5">
      <w:pPr>
        <w:shd w:val="clear" w:color="auto" w:fill="FFFFFF"/>
        <w:spacing w:after="0" w:line="240" w:lineRule="auto"/>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-Какие сложности возникли при самоанализе учебного занятия?</w:t>
      </w:r>
    </w:p>
    <w:p w:rsidR="004A65D0" w:rsidRPr="00A049F5" w:rsidRDefault="00A049F5" w:rsidP="00A049F5">
      <w:pPr>
        <w:shd w:val="clear" w:color="auto" w:fill="FFFFFF"/>
        <w:spacing w:after="0" w:line="240" w:lineRule="auto"/>
        <w:jc w:val="both"/>
        <w:rPr>
          <w:rFonts w:ascii="Times New Roman" w:eastAsia="Times New Roman" w:hAnsi="Times New Roman" w:cs="Times New Roman"/>
          <w:b/>
          <w:color w:val="000000"/>
          <w:sz w:val="24"/>
          <w:szCs w:val="24"/>
        </w:rPr>
      </w:pPr>
      <w:r w:rsidRPr="00A049F5">
        <w:rPr>
          <w:rFonts w:ascii="Times New Roman" w:eastAsia="Times New Roman" w:hAnsi="Times New Roman" w:cs="Times New Roman"/>
          <w:b/>
          <w:color w:val="000000"/>
          <w:sz w:val="24"/>
          <w:szCs w:val="24"/>
        </w:rPr>
        <w:t xml:space="preserve"> Рефлексия семинара.</w:t>
      </w:r>
    </w:p>
    <w:p w:rsidR="004A65D0" w:rsidRPr="004A65D0" w:rsidRDefault="004A65D0" w:rsidP="00A049F5">
      <w:pPr>
        <w:shd w:val="clear" w:color="auto" w:fill="FFFFFF"/>
        <w:spacing w:after="0" w:line="240" w:lineRule="auto"/>
        <w:ind w:firstLine="350"/>
        <w:rPr>
          <w:rFonts w:ascii="Times New Roman" w:eastAsia="Times New Roman" w:hAnsi="Times New Roman" w:cs="Times New Roman"/>
          <w:color w:val="000000"/>
          <w:sz w:val="24"/>
          <w:szCs w:val="24"/>
        </w:rPr>
      </w:pPr>
      <w:r w:rsidRPr="00A049F5">
        <w:rPr>
          <w:rFonts w:ascii="Times New Roman" w:eastAsia="Times New Roman" w:hAnsi="Times New Roman" w:cs="Times New Roman"/>
          <w:b/>
          <w:bCs/>
          <w:i/>
          <w:iCs/>
          <w:color w:val="000000"/>
          <w:sz w:val="24"/>
          <w:szCs w:val="24"/>
        </w:rPr>
        <w:t>Технология "Ключевое слово"</w:t>
      </w:r>
    </w:p>
    <w:p w:rsidR="004A65D0" w:rsidRPr="004A65D0" w:rsidRDefault="004A65D0" w:rsidP="00A049F5">
      <w:pPr>
        <w:shd w:val="clear" w:color="auto" w:fill="FFFFFF"/>
        <w:spacing w:after="0" w:line="240" w:lineRule="auto"/>
        <w:ind w:firstLine="350"/>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Участникам педагогического взаимодействия (педагогам, участникам семинара и т.д.) предлагается на маленьких листочках бумаги написать одно слово, с которым у них ассоциируется содержание состоявшегося дела, взаимодействия, дела в целом, результаты взаимодействия.</w:t>
      </w:r>
      <w:r w:rsidR="00A344BD" w:rsidRPr="00A049F5">
        <w:rPr>
          <w:rFonts w:ascii="Times New Roman" w:eastAsia="Times New Roman" w:hAnsi="Times New Roman" w:cs="Times New Roman"/>
          <w:color w:val="000000"/>
          <w:sz w:val="24"/>
          <w:szCs w:val="24"/>
        </w:rPr>
        <w:t xml:space="preserve"> Ведущий зачитывает ключевые слова.</w:t>
      </w:r>
    </w:p>
    <w:p w:rsidR="004A65D0" w:rsidRDefault="004A65D0" w:rsidP="00A049F5">
      <w:pPr>
        <w:shd w:val="clear" w:color="auto" w:fill="FFFFFF"/>
        <w:spacing w:after="0" w:line="240" w:lineRule="auto"/>
        <w:ind w:firstLine="350"/>
        <w:jc w:val="both"/>
        <w:rPr>
          <w:rFonts w:ascii="Times New Roman" w:eastAsia="Times New Roman" w:hAnsi="Times New Roman" w:cs="Times New Roman"/>
          <w:color w:val="000000"/>
          <w:sz w:val="24"/>
          <w:szCs w:val="24"/>
        </w:rPr>
      </w:pPr>
      <w:r w:rsidRPr="00A049F5">
        <w:rPr>
          <w:rFonts w:ascii="Times New Roman" w:eastAsia="Times New Roman" w:hAnsi="Times New Roman" w:cs="Times New Roman"/>
          <w:color w:val="000000"/>
          <w:sz w:val="24"/>
          <w:szCs w:val="24"/>
        </w:rPr>
        <w:t>Этот технологический прием можно реализовать и устно: каждый из участников через 2-3 мин по цепочке называет вслух свое слово.</w:t>
      </w:r>
    </w:p>
    <w:p w:rsidR="00065C4C" w:rsidRDefault="00065C4C" w:rsidP="00065C4C">
      <w:pPr>
        <w:shd w:val="clear" w:color="auto" w:fill="FFFFFF"/>
        <w:spacing w:after="0" w:line="240" w:lineRule="auto"/>
        <w:ind w:firstLine="350"/>
        <w:jc w:val="both"/>
        <w:rPr>
          <w:rFonts w:ascii="Times New Roman" w:eastAsia="Times New Roman" w:hAnsi="Times New Roman" w:cs="Times New Roman"/>
          <w:color w:val="000000"/>
          <w:sz w:val="24"/>
          <w:szCs w:val="24"/>
        </w:rPr>
      </w:pPr>
    </w:p>
    <w:p w:rsidR="00065C4C" w:rsidRPr="00065C4C" w:rsidRDefault="00065C4C" w:rsidP="00065C4C">
      <w:pPr>
        <w:pStyle w:val="a4"/>
        <w:rPr>
          <w:sz w:val="24"/>
          <w:szCs w:val="24"/>
        </w:rPr>
      </w:pPr>
      <w:r w:rsidRPr="00065C4C">
        <w:rPr>
          <w:sz w:val="24"/>
          <w:szCs w:val="24"/>
        </w:rPr>
        <w:t xml:space="preserve">К А Р Т А </w:t>
      </w:r>
    </w:p>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 xml:space="preserve">ОПРЕДЕЛЕНИЯ ЭФФЕКТИВНОСТИ ПЕДАГОГИЧЕСКОЙ ДЕЯТЕЛЬНОСТИ </w:t>
      </w:r>
    </w:p>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(анализ качества занятия)</w:t>
      </w:r>
    </w:p>
    <w:p w:rsidR="00065C4C" w:rsidRPr="00065C4C" w:rsidRDefault="00065C4C" w:rsidP="00065C4C">
      <w:pPr>
        <w:spacing w:after="0" w:line="240" w:lineRule="auto"/>
        <w:jc w:val="center"/>
        <w:rPr>
          <w:rFonts w:ascii="Times New Roman" w:hAnsi="Times New Roman" w:cs="Times New Roman"/>
          <w:sz w:val="24"/>
          <w:szCs w:val="24"/>
        </w:rPr>
      </w:pPr>
    </w:p>
    <w:p w:rsidR="00065C4C" w:rsidRPr="00065C4C" w:rsidRDefault="00065C4C" w:rsidP="00065C4C">
      <w:pPr>
        <w:pStyle w:val="1"/>
        <w:rPr>
          <w:sz w:val="24"/>
          <w:szCs w:val="24"/>
        </w:rPr>
      </w:pPr>
      <w:proofErr w:type="spellStart"/>
      <w:r w:rsidRPr="00065C4C">
        <w:rPr>
          <w:sz w:val="24"/>
          <w:szCs w:val="24"/>
        </w:rPr>
        <w:t>Дата____________</w:t>
      </w:r>
      <w:r>
        <w:rPr>
          <w:sz w:val="24"/>
          <w:szCs w:val="24"/>
        </w:rPr>
        <w:t>_______</w:t>
      </w:r>
      <w:r w:rsidRPr="00065C4C">
        <w:rPr>
          <w:sz w:val="24"/>
          <w:szCs w:val="24"/>
        </w:rPr>
        <w:t>№</w:t>
      </w:r>
      <w:proofErr w:type="spellEnd"/>
      <w:r w:rsidRPr="00065C4C">
        <w:rPr>
          <w:sz w:val="24"/>
          <w:szCs w:val="24"/>
        </w:rPr>
        <w:t xml:space="preserve"> </w:t>
      </w:r>
      <w:r>
        <w:rPr>
          <w:sz w:val="24"/>
          <w:szCs w:val="24"/>
        </w:rPr>
        <w:t>группы</w:t>
      </w:r>
      <w:r w:rsidRPr="00065C4C">
        <w:rPr>
          <w:sz w:val="24"/>
          <w:szCs w:val="24"/>
        </w:rPr>
        <w:t>____________________________________</w:t>
      </w:r>
    </w:p>
    <w:p w:rsidR="00065C4C" w:rsidRPr="00065C4C" w:rsidRDefault="00065C4C" w:rsidP="00065C4C">
      <w:pPr>
        <w:spacing w:after="0" w:line="240" w:lineRule="auto"/>
        <w:rPr>
          <w:rFonts w:ascii="Times New Roman" w:hAnsi="Times New Roman" w:cs="Times New Roman"/>
          <w:sz w:val="24"/>
          <w:szCs w:val="24"/>
        </w:rPr>
      </w:pPr>
      <w:r w:rsidRPr="00065C4C">
        <w:rPr>
          <w:rFonts w:ascii="Times New Roman" w:hAnsi="Times New Roman" w:cs="Times New Roman"/>
          <w:sz w:val="24"/>
          <w:szCs w:val="24"/>
        </w:rPr>
        <w:t>Дисциплина (МДК) __________________________________________________________________</w:t>
      </w:r>
    </w:p>
    <w:p w:rsidR="00065C4C" w:rsidRPr="00065C4C" w:rsidRDefault="00065C4C" w:rsidP="00065C4C">
      <w:pPr>
        <w:spacing w:after="0" w:line="240" w:lineRule="auto"/>
        <w:rPr>
          <w:rFonts w:ascii="Times New Roman" w:hAnsi="Times New Roman" w:cs="Times New Roman"/>
          <w:sz w:val="24"/>
          <w:szCs w:val="24"/>
        </w:rPr>
      </w:pPr>
      <w:r w:rsidRPr="00065C4C">
        <w:rPr>
          <w:rFonts w:ascii="Times New Roman" w:hAnsi="Times New Roman" w:cs="Times New Roman"/>
          <w:sz w:val="24"/>
          <w:szCs w:val="24"/>
        </w:rPr>
        <w:t xml:space="preserve">Ф.И.О. преподавателя </w:t>
      </w:r>
    </w:p>
    <w:tbl>
      <w:tblPr>
        <w:tblpPr w:leftFromText="180" w:rightFromText="180" w:vertAnchor="text" w:horzAnchor="page" w:tblpX="1048" w:tblpY="3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378"/>
        <w:gridCol w:w="851"/>
        <w:gridCol w:w="2126"/>
      </w:tblGrid>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b/>
                <w:sz w:val="24"/>
                <w:szCs w:val="24"/>
              </w:rPr>
            </w:pPr>
            <w:proofErr w:type="spellStart"/>
            <w:r w:rsidRPr="00065C4C">
              <w:rPr>
                <w:rFonts w:ascii="Times New Roman" w:hAnsi="Times New Roman" w:cs="Times New Roman"/>
                <w:b/>
                <w:sz w:val="24"/>
                <w:szCs w:val="24"/>
              </w:rPr>
              <w:t>п</w:t>
            </w:r>
            <w:proofErr w:type="spellEnd"/>
            <w:r w:rsidRPr="00065C4C">
              <w:rPr>
                <w:rFonts w:ascii="Times New Roman" w:hAnsi="Times New Roman" w:cs="Times New Roman"/>
                <w:b/>
                <w:sz w:val="24"/>
                <w:szCs w:val="24"/>
              </w:rPr>
              <w:t>/</w:t>
            </w:r>
            <w:proofErr w:type="spellStart"/>
            <w:r w:rsidRPr="00065C4C">
              <w:rPr>
                <w:rFonts w:ascii="Times New Roman" w:hAnsi="Times New Roman" w:cs="Times New Roman"/>
                <w:b/>
                <w:sz w:val="24"/>
                <w:szCs w:val="24"/>
              </w:rPr>
              <w:t>п</w:t>
            </w:r>
            <w:proofErr w:type="spellEnd"/>
          </w:p>
          <w:p w:rsidR="00065C4C" w:rsidRPr="00065C4C" w:rsidRDefault="00065C4C" w:rsidP="00065C4C">
            <w:pPr>
              <w:spacing w:after="0" w:line="240" w:lineRule="auto"/>
              <w:jc w:val="center"/>
              <w:rPr>
                <w:rFonts w:ascii="Times New Roman" w:hAnsi="Times New Roman" w:cs="Times New Roman"/>
                <w:b/>
                <w:sz w:val="24"/>
                <w:szCs w:val="24"/>
              </w:rPr>
            </w:pPr>
            <w:r w:rsidRPr="00065C4C">
              <w:rPr>
                <w:rFonts w:ascii="Times New Roman" w:hAnsi="Times New Roman" w:cs="Times New Roman"/>
                <w:b/>
                <w:sz w:val="24"/>
                <w:szCs w:val="24"/>
              </w:rPr>
              <w:t>деятельности</w:t>
            </w:r>
          </w:p>
        </w:tc>
        <w:tc>
          <w:tcPr>
            <w:tcW w:w="6378" w:type="dxa"/>
          </w:tcPr>
          <w:p w:rsidR="00065C4C" w:rsidRPr="00065C4C" w:rsidRDefault="00065C4C" w:rsidP="00065C4C">
            <w:pPr>
              <w:pStyle w:val="3"/>
              <w:jc w:val="center"/>
              <w:rPr>
                <w:b/>
                <w:szCs w:val="24"/>
              </w:rPr>
            </w:pPr>
            <w:r w:rsidRPr="00065C4C">
              <w:rPr>
                <w:b/>
                <w:szCs w:val="24"/>
              </w:rPr>
              <w:t>Анализируемая деятельность педагога и учащихся</w:t>
            </w:r>
          </w:p>
        </w:tc>
        <w:tc>
          <w:tcPr>
            <w:tcW w:w="851" w:type="dxa"/>
          </w:tcPr>
          <w:p w:rsidR="00065C4C" w:rsidRPr="00065C4C" w:rsidRDefault="00065C4C" w:rsidP="00065C4C">
            <w:pPr>
              <w:pStyle w:val="3"/>
              <w:jc w:val="center"/>
              <w:rPr>
                <w:b/>
                <w:szCs w:val="24"/>
              </w:rPr>
            </w:pPr>
            <w:r w:rsidRPr="00065C4C">
              <w:rPr>
                <w:b/>
                <w:szCs w:val="24"/>
              </w:rPr>
              <w:t>Оценка</w:t>
            </w:r>
          </w:p>
        </w:tc>
        <w:tc>
          <w:tcPr>
            <w:tcW w:w="2126" w:type="dxa"/>
          </w:tcPr>
          <w:p w:rsidR="00065C4C" w:rsidRPr="00065C4C" w:rsidRDefault="00065C4C" w:rsidP="00065C4C">
            <w:pPr>
              <w:pStyle w:val="3"/>
              <w:jc w:val="center"/>
              <w:rPr>
                <w:b/>
                <w:szCs w:val="24"/>
              </w:rPr>
            </w:pPr>
            <w:r w:rsidRPr="00065C4C">
              <w:rPr>
                <w:b/>
                <w:szCs w:val="24"/>
              </w:rPr>
              <w:t>Примечания</w:t>
            </w: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1</w:t>
            </w:r>
          </w:p>
        </w:tc>
        <w:tc>
          <w:tcPr>
            <w:tcW w:w="6378"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2</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3</w:t>
            </w:r>
          </w:p>
        </w:tc>
        <w:tc>
          <w:tcPr>
            <w:tcW w:w="2126" w:type="dxa"/>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rPr>
          <w:cantSplit/>
        </w:trPr>
        <w:tc>
          <w:tcPr>
            <w:tcW w:w="10456" w:type="dxa"/>
            <w:gridSpan w:val="4"/>
          </w:tcPr>
          <w:p w:rsidR="00065C4C" w:rsidRPr="00065C4C" w:rsidRDefault="00065C4C" w:rsidP="00065C4C">
            <w:pPr>
              <w:pStyle w:val="2"/>
              <w:rPr>
                <w:sz w:val="24"/>
                <w:szCs w:val="24"/>
              </w:rPr>
            </w:pPr>
            <w:r w:rsidRPr="00065C4C">
              <w:rPr>
                <w:sz w:val="24"/>
                <w:szCs w:val="24"/>
              </w:rPr>
              <w:t>Раздел 1. Уровень подготовки занятия</w:t>
            </w: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1.1</w:t>
            </w:r>
          </w:p>
        </w:tc>
        <w:tc>
          <w:tcPr>
            <w:tcW w:w="6378" w:type="dxa"/>
          </w:tcPr>
          <w:p w:rsidR="00065C4C" w:rsidRPr="00065C4C" w:rsidRDefault="00065C4C" w:rsidP="00065C4C">
            <w:pPr>
              <w:spacing w:after="0" w:line="240" w:lineRule="auto"/>
              <w:rPr>
                <w:rFonts w:ascii="Times New Roman" w:hAnsi="Times New Roman" w:cs="Times New Roman"/>
                <w:sz w:val="24"/>
                <w:szCs w:val="24"/>
              </w:rPr>
            </w:pPr>
            <w:r w:rsidRPr="00065C4C">
              <w:rPr>
                <w:rFonts w:ascii="Times New Roman" w:hAnsi="Times New Roman" w:cs="Times New Roman"/>
                <w:sz w:val="24"/>
                <w:szCs w:val="24"/>
              </w:rPr>
              <w:t>Наличие плана урока и его соответствие учебной программе (тем. плану)</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val="restart"/>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1.2</w:t>
            </w:r>
          </w:p>
        </w:tc>
        <w:tc>
          <w:tcPr>
            <w:tcW w:w="6378" w:type="dxa"/>
          </w:tcPr>
          <w:p w:rsidR="00065C4C" w:rsidRPr="00065C4C" w:rsidRDefault="00065C4C" w:rsidP="00065C4C">
            <w:pPr>
              <w:pStyle w:val="4"/>
              <w:jc w:val="left"/>
              <w:rPr>
                <w:szCs w:val="24"/>
              </w:rPr>
            </w:pPr>
            <w:r w:rsidRPr="00065C4C">
              <w:rPr>
                <w:szCs w:val="24"/>
              </w:rPr>
              <w:t>Чёткость и обоснованность целей и задач занятия</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1.3</w:t>
            </w:r>
          </w:p>
        </w:tc>
        <w:tc>
          <w:tcPr>
            <w:tcW w:w="6378" w:type="dxa"/>
          </w:tcPr>
          <w:p w:rsidR="00065C4C" w:rsidRPr="00065C4C" w:rsidRDefault="00065C4C" w:rsidP="00065C4C">
            <w:pPr>
              <w:pStyle w:val="4"/>
              <w:jc w:val="both"/>
              <w:rPr>
                <w:szCs w:val="24"/>
              </w:rPr>
            </w:pPr>
            <w:r w:rsidRPr="00065C4C">
              <w:rPr>
                <w:szCs w:val="24"/>
              </w:rPr>
              <w:t>Степень проработки этапов взаимной деятельности педагога и студентов</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1.4</w:t>
            </w:r>
          </w:p>
        </w:tc>
        <w:tc>
          <w:tcPr>
            <w:tcW w:w="6378" w:type="dxa"/>
          </w:tcPr>
          <w:p w:rsidR="00065C4C" w:rsidRPr="00065C4C" w:rsidRDefault="00065C4C" w:rsidP="00065C4C">
            <w:pPr>
              <w:pStyle w:val="4"/>
              <w:jc w:val="both"/>
              <w:rPr>
                <w:szCs w:val="24"/>
              </w:rPr>
            </w:pPr>
            <w:r w:rsidRPr="00065C4C">
              <w:rPr>
                <w:szCs w:val="24"/>
              </w:rPr>
              <w:t xml:space="preserve">Состояние оборудования и </w:t>
            </w:r>
            <w:proofErr w:type="spellStart"/>
            <w:r w:rsidRPr="00065C4C">
              <w:rPr>
                <w:szCs w:val="24"/>
              </w:rPr>
              <w:t>сан.гигиенических</w:t>
            </w:r>
            <w:proofErr w:type="spellEnd"/>
            <w:r w:rsidRPr="00065C4C">
              <w:rPr>
                <w:szCs w:val="24"/>
              </w:rPr>
              <w:t xml:space="preserve"> условий</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1.5</w:t>
            </w:r>
          </w:p>
        </w:tc>
        <w:tc>
          <w:tcPr>
            <w:tcW w:w="6378" w:type="dxa"/>
          </w:tcPr>
          <w:p w:rsidR="00065C4C" w:rsidRPr="00065C4C" w:rsidRDefault="00065C4C" w:rsidP="00065C4C">
            <w:pPr>
              <w:pStyle w:val="4"/>
              <w:jc w:val="both"/>
              <w:rPr>
                <w:szCs w:val="24"/>
              </w:rPr>
            </w:pPr>
            <w:r w:rsidRPr="00065C4C">
              <w:rPr>
                <w:szCs w:val="24"/>
              </w:rPr>
              <w:t>Соответствие оснащённости (оформления) кабинета к теме урока</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1.6</w:t>
            </w:r>
          </w:p>
        </w:tc>
        <w:tc>
          <w:tcPr>
            <w:tcW w:w="6378" w:type="dxa"/>
          </w:tcPr>
          <w:p w:rsidR="00065C4C" w:rsidRPr="00065C4C" w:rsidRDefault="00065C4C" w:rsidP="00065C4C">
            <w:pPr>
              <w:pStyle w:val="4"/>
              <w:jc w:val="both"/>
              <w:rPr>
                <w:szCs w:val="24"/>
              </w:rPr>
            </w:pPr>
            <w:r w:rsidRPr="00065C4C">
              <w:rPr>
                <w:szCs w:val="24"/>
              </w:rPr>
              <w:t>Обеспеченность занятия средствами обучения (ТСО, дидактическим материалом и т.п.)</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1.7</w:t>
            </w:r>
          </w:p>
        </w:tc>
        <w:tc>
          <w:tcPr>
            <w:tcW w:w="6378" w:type="dxa"/>
          </w:tcPr>
          <w:p w:rsidR="00065C4C" w:rsidRPr="00065C4C" w:rsidRDefault="00065C4C" w:rsidP="00065C4C">
            <w:pPr>
              <w:pStyle w:val="4"/>
              <w:jc w:val="both"/>
              <w:rPr>
                <w:szCs w:val="24"/>
              </w:rPr>
            </w:pPr>
            <w:r w:rsidRPr="00065C4C">
              <w:rPr>
                <w:szCs w:val="24"/>
              </w:rPr>
              <w:t>Степень работы педагога с группой при  подготовке к уроку</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1.8</w:t>
            </w:r>
          </w:p>
        </w:tc>
        <w:tc>
          <w:tcPr>
            <w:tcW w:w="6378" w:type="dxa"/>
          </w:tcPr>
          <w:p w:rsidR="00065C4C" w:rsidRPr="00065C4C" w:rsidRDefault="00065C4C" w:rsidP="00065C4C">
            <w:pPr>
              <w:pStyle w:val="4"/>
              <w:jc w:val="both"/>
              <w:rPr>
                <w:szCs w:val="24"/>
              </w:rPr>
            </w:pPr>
            <w:r w:rsidRPr="00065C4C">
              <w:rPr>
                <w:szCs w:val="24"/>
              </w:rPr>
              <w:t xml:space="preserve">Соответствие планируемых методов обучения  теме и возможностям кабинета </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1.9</w:t>
            </w:r>
          </w:p>
        </w:tc>
        <w:tc>
          <w:tcPr>
            <w:tcW w:w="6378" w:type="dxa"/>
          </w:tcPr>
          <w:p w:rsidR="00065C4C" w:rsidRPr="00065C4C" w:rsidRDefault="00065C4C" w:rsidP="00065C4C">
            <w:pPr>
              <w:pStyle w:val="4"/>
              <w:jc w:val="both"/>
              <w:rPr>
                <w:szCs w:val="24"/>
              </w:rPr>
            </w:pPr>
            <w:r w:rsidRPr="00065C4C">
              <w:rPr>
                <w:szCs w:val="24"/>
              </w:rPr>
              <w:t>Степень выполнения учебной программы</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6378" w:type="dxa"/>
          </w:tcPr>
          <w:p w:rsidR="00065C4C" w:rsidRPr="00065C4C" w:rsidRDefault="00065C4C" w:rsidP="00065C4C">
            <w:pPr>
              <w:pStyle w:val="4"/>
              <w:jc w:val="left"/>
              <w:rPr>
                <w:szCs w:val="24"/>
              </w:rPr>
            </w:pPr>
            <w:r w:rsidRPr="00065C4C">
              <w:rPr>
                <w:szCs w:val="24"/>
              </w:rPr>
              <w:t>ИТОГО ПО РАЗДЕЛУ:</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rPr>
          <w:cantSplit/>
        </w:trPr>
        <w:tc>
          <w:tcPr>
            <w:tcW w:w="10456" w:type="dxa"/>
            <w:gridSpan w:val="4"/>
          </w:tcPr>
          <w:p w:rsidR="00065C4C" w:rsidRPr="00065C4C" w:rsidRDefault="00065C4C" w:rsidP="00065C4C">
            <w:pPr>
              <w:pStyle w:val="2"/>
              <w:rPr>
                <w:sz w:val="24"/>
                <w:szCs w:val="24"/>
              </w:rPr>
            </w:pPr>
            <w:r w:rsidRPr="00065C4C">
              <w:rPr>
                <w:sz w:val="24"/>
                <w:szCs w:val="24"/>
              </w:rPr>
              <w:t>Раздел 2. Обучающая и воспитывающая деятельность педагога</w:t>
            </w: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2.1</w:t>
            </w:r>
          </w:p>
        </w:tc>
        <w:tc>
          <w:tcPr>
            <w:tcW w:w="6378" w:type="dxa"/>
          </w:tcPr>
          <w:p w:rsidR="00065C4C" w:rsidRPr="00065C4C" w:rsidRDefault="00065C4C" w:rsidP="00065C4C">
            <w:pPr>
              <w:pStyle w:val="4"/>
              <w:jc w:val="both"/>
              <w:rPr>
                <w:szCs w:val="24"/>
              </w:rPr>
            </w:pPr>
            <w:r w:rsidRPr="00065C4C">
              <w:rPr>
                <w:szCs w:val="24"/>
              </w:rPr>
              <w:t>Степень эффективности деления на этапы урока</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val="restart"/>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2.2</w:t>
            </w:r>
          </w:p>
        </w:tc>
        <w:tc>
          <w:tcPr>
            <w:tcW w:w="6378" w:type="dxa"/>
          </w:tcPr>
          <w:p w:rsidR="00065C4C" w:rsidRPr="00065C4C" w:rsidRDefault="00065C4C" w:rsidP="00065C4C">
            <w:pPr>
              <w:pStyle w:val="4"/>
              <w:jc w:val="both"/>
              <w:rPr>
                <w:szCs w:val="24"/>
              </w:rPr>
            </w:pPr>
            <w:r w:rsidRPr="00065C4C">
              <w:rPr>
                <w:szCs w:val="24"/>
              </w:rPr>
              <w:t xml:space="preserve">Эффективное проведение вводного этапа </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2.3</w:t>
            </w:r>
          </w:p>
        </w:tc>
        <w:tc>
          <w:tcPr>
            <w:tcW w:w="6378" w:type="dxa"/>
          </w:tcPr>
          <w:p w:rsidR="00065C4C" w:rsidRPr="00065C4C" w:rsidRDefault="00065C4C" w:rsidP="00065C4C">
            <w:pPr>
              <w:pStyle w:val="4"/>
              <w:jc w:val="both"/>
              <w:rPr>
                <w:szCs w:val="24"/>
              </w:rPr>
            </w:pPr>
            <w:r w:rsidRPr="00065C4C">
              <w:rPr>
                <w:szCs w:val="24"/>
              </w:rPr>
              <w:t>Эффективное проведение этапа повторения</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2.4</w:t>
            </w:r>
          </w:p>
        </w:tc>
        <w:tc>
          <w:tcPr>
            <w:tcW w:w="6378" w:type="dxa"/>
          </w:tcPr>
          <w:p w:rsidR="00065C4C" w:rsidRPr="00065C4C" w:rsidRDefault="00065C4C" w:rsidP="00065C4C">
            <w:pPr>
              <w:pStyle w:val="4"/>
              <w:jc w:val="both"/>
              <w:rPr>
                <w:szCs w:val="24"/>
              </w:rPr>
            </w:pPr>
            <w:r w:rsidRPr="00065C4C">
              <w:rPr>
                <w:szCs w:val="24"/>
              </w:rPr>
              <w:t>Эффективное проведение этапа изложения нового материала</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2.5</w:t>
            </w:r>
          </w:p>
        </w:tc>
        <w:tc>
          <w:tcPr>
            <w:tcW w:w="6378" w:type="dxa"/>
          </w:tcPr>
          <w:p w:rsidR="00065C4C" w:rsidRPr="00065C4C" w:rsidRDefault="00065C4C" w:rsidP="00065C4C">
            <w:pPr>
              <w:pStyle w:val="4"/>
              <w:jc w:val="both"/>
              <w:rPr>
                <w:szCs w:val="24"/>
              </w:rPr>
            </w:pPr>
            <w:r w:rsidRPr="00065C4C">
              <w:rPr>
                <w:szCs w:val="24"/>
              </w:rPr>
              <w:t>Эффективное проведение этапа осмысления нового материала</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2.6</w:t>
            </w:r>
          </w:p>
        </w:tc>
        <w:tc>
          <w:tcPr>
            <w:tcW w:w="6378" w:type="dxa"/>
          </w:tcPr>
          <w:p w:rsidR="00065C4C" w:rsidRPr="00065C4C" w:rsidRDefault="00065C4C" w:rsidP="00065C4C">
            <w:pPr>
              <w:pStyle w:val="4"/>
              <w:jc w:val="both"/>
              <w:rPr>
                <w:szCs w:val="24"/>
              </w:rPr>
            </w:pPr>
            <w:r w:rsidRPr="00065C4C">
              <w:rPr>
                <w:szCs w:val="24"/>
              </w:rPr>
              <w:t>Эффективное проведение этапа закрепления нового материала</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2.7</w:t>
            </w:r>
          </w:p>
        </w:tc>
        <w:tc>
          <w:tcPr>
            <w:tcW w:w="6378" w:type="dxa"/>
          </w:tcPr>
          <w:p w:rsidR="00065C4C" w:rsidRPr="00065C4C" w:rsidRDefault="00065C4C" w:rsidP="00065C4C">
            <w:pPr>
              <w:pStyle w:val="4"/>
              <w:jc w:val="both"/>
              <w:rPr>
                <w:szCs w:val="24"/>
              </w:rPr>
            </w:pPr>
            <w:r w:rsidRPr="00065C4C">
              <w:rPr>
                <w:szCs w:val="24"/>
              </w:rPr>
              <w:t>Эффективное проведение этапа применения нового материала</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2.8</w:t>
            </w:r>
          </w:p>
        </w:tc>
        <w:tc>
          <w:tcPr>
            <w:tcW w:w="6378" w:type="dxa"/>
          </w:tcPr>
          <w:p w:rsidR="00065C4C" w:rsidRPr="00065C4C" w:rsidRDefault="00065C4C" w:rsidP="00065C4C">
            <w:pPr>
              <w:pStyle w:val="4"/>
              <w:jc w:val="both"/>
              <w:rPr>
                <w:szCs w:val="24"/>
              </w:rPr>
            </w:pPr>
            <w:r w:rsidRPr="00065C4C">
              <w:rPr>
                <w:szCs w:val="24"/>
              </w:rPr>
              <w:t>Эффективное подведение итогов занятия</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2.9</w:t>
            </w:r>
          </w:p>
        </w:tc>
        <w:tc>
          <w:tcPr>
            <w:tcW w:w="6378" w:type="dxa"/>
          </w:tcPr>
          <w:p w:rsidR="00065C4C" w:rsidRPr="00065C4C" w:rsidRDefault="00065C4C" w:rsidP="00065C4C">
            <w:pPr>
              <w:pStyle w:val="4"/>
              <w:jc w:val="both"/>
              <w:rPr>
                <w:szCs w:val="24"/>
              </w:rPr>
            </w:pPr>
            <w:r w:rsidRPr="00065C4C">
              <w:rPr>
                <w:szCs w:val="24"/>
              </w:rPr>
              <w:t xml:space="preserve">Эффективное проведение рефлексии </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2.10</w:t>
            </w:r>
          </w:p>
        </w:tc>
        <w:tc>
          <w:tcPr>
            <w:tcW w:w="6378" w:type="dxa"/>
          </w:tcPr>
          <w:p w:rsidR="00065C4C" w:rsidRPr="00065C4C" w:rsidRDefault="00065C4C" w:rsidP="00065C4C">
            <w:pPr>
              <w:pStyle w:val="4"/>
              <w:jc w:val="both"/>
              <w:rPr>
                <w:szCs w:val="24"/>
              </w:rPr>
            </w:pPr>
            <w:r w:rsidRPr="00065C4C">
              <w:rPr>
                <w:szCs w:val="24"/>
              </w:rPr>
              <w:t xml:space="preserve">Использование </w:t>
            </w:r>
            <w:proofErr w:type="spellStart"/>
            <w:r w:rsidRPr="00065C4C">
              <w:rPr>
                <w:szCs w:val="24"/>
              </w:rPr>
              <w:t>межпредметных</w:t>
            </w:r>
            <w:proofErr w:type="spellEnd"/>
            <w:r w:rsidRPr="00065C4C">
              <w:rPr>
                <w:szCs w:val="24"/>
              </w:rPr>
              <w:t xml:space="preserve"> связей, связь с жизнью</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2.11</w:t>
            </w:r>
          </w:p>
        </w:tc>
        <w:tc>
          <w:tcPr>
            <w:tcW w:w="6378" w:type="dxa"/>
          </w:tcPr>
          <w:p w:rsidR="00065C4C" w:rsidRPr="00065C4C" w:rsidRDefault="00065C4C" w:rsidP="00065C4C">
            <w:pPr>
              <w:pStyle w:val="4"/>
              <w:jc w:val="both"/>
              <w:rPr>
                <w:szCs w:val="24"/>
              </w:rPr>
            </w:pPr>
            <w:r w:rsidRPr="00065C4C">
              <w:rPr>
                <w:szCs w:val="24"/>
              </w:rPr>
              <w:t>Выдача домашнего задания и его оптимальность</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2.12</w:t>
            </w:r>
          </w:p>
        </w:tc>
        <w:tc>
          <w:tcPr>
            <w:tcW w:w="6378" w:type="dxa"/>
          </w:tcPr>
          <w:p w:rsidR="00065C4C" w:rsidRPr="00065C4C" w:rsidRDefault="00065C4C" w:rsidP="00065C4C">
            <w:pPr>
              <w:pStyle w:val="4"/>
              <w:jc w:val="both"/>
              <w:rPr>
                <w:szCs w:val="24"/>
              </w:rPr>
            </w:pPr>
            <w:r w:rsidRPr="00065C4C">
              <w:rPr>
                <w:szCs w:val="24"/>
              </w:rPr>
              <w:t>Использование средств обучения</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2.13</w:t>
            </w:r>
          </w:p>
        </w:tc>
        <w:tc>
          <w:tcPr>
            <w:tcW w:w="6378" w:type="dxa"/>
          </w:tcPr>
          <w:p w:rsidR="00065C4C" w:rsidRPr="00065C4C" w:rsidRDefault="00065C4C" w:rsidP="00065C4C">
            <w:pPr>
              <w:pStyle w:val="4"/>
              <w:jc w:val="both"/>
              <w:rPr>
                <w:szCs w:val="24"/>
              </w:rPr>
            </w:pPr>
            <w:r w:rsidRPr="00065C4C">
              <w:rPr>
                <w:szCs w:val="24"/>
              </w:rPr>
              <w:t>Степень достижения целей и задач урока</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2.14</w:t>
            </w:r>
          </w:p>
        </w:tc>
        <w:tc>
          <w:tcPr>
            <w:tcW w:w="6378" w:type="dxa"/>
          </w:tcPr>
          <w:p w:rsidR="00065C4C" w:rsidRPr="00065C4C" w:rsidRDefault="00065C4C" w:rsidP="00065C4C">
            <w:pPr>
              <w:pStyle w:val="4"/>
              <w:jc w:val="both"/>
              <w:rPr>
                <w:szCs w:val="24"/>
              </w:rPr>
            </w:pPr>
            <w:r w:rsidRPr="00065C4C">
              <w:rPr>
                <w:szCs w:val="24"/>
              </w:rPr>
              <w:t xml:space="preserve">Проф. компетентность, степень владения учебным материалом </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lastRenderedPageBreak/>
              <w:t>2.15</w:t>
            </w:r>
          </w:p>
        </w:tc>
        <w:tc>
          <w:tcPr>
            <w:tcW w:w="6378" w:type="dxa"/>
          </w:tcPr>
          <w:p w:rsidR="00065C4C" w:rsidRPr="00065C4C" w:rsidRDefault="00065C4C" w:rsidP="00065C4C">
            <w:pPr>
              <w:pStyle w:val="4"/>
              <w:jc w:val="both"/>
              <w:rPr>
                <w:szCs w:val="24"/>
              </w:rPr>
            </w:pPr>
            <w:r w:rsidRPr="00065C4C">
              <w:rPr>
                <w:szCs w:val="24"/>
              </w:rPr>
              <w:t>Проф. направленность учебного материала</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2.16</w:t>
            </w:r>
          </w:p>
        </w:tc>
        <w:tc>
          <w:tcPr>
            <w:tcW w:w="6378" w:type="dxa"/>
          </w:tcPr>
          <w:p w:rsidR="00065C4C" w:rsidRPr="00065C4C" w:rsidRDefault="00065C4C" w:rsidP="00065C4C">
            <w:pPr>
              <w:pStyle w:val="4"/>
              <w:jc w:val="both"/>
              <w:rPr>
                <w:szCs w:val="24"/>
              </w:rPr>
            </w:pPr>
            <w:r w:rsidRPr="00065C4C">
              <w:rPr>
                <w:szCs w:val="24"/>
              </w:rPr>
              <w:t>Уровень знания педагогом учебной группы</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2.17</w:t>
            </w:r>
          </w:p>
        </w:tc>
        <w:tc>
          <w:tcPr>
            <w:tcW w:w="6378" w:type="dxa"/>
          </w:tcPr>
          <w:p w:rsidR="00065C4C" w:rsidRPr="00065C4C" w:rsidRDefault="00065C4C" w:rsidP="00065C4C">
            <w:pPr>
              <w:pStyle w:val="4"/>
              <w:jc w:val="both"/>
              <w:rPr>
                <w:szCs w:val="24"/>
              </w:rPr>
            </w:pPr>
            <w:r w:rsidRPr="00065C4C">
              <w:rPr>
                <w:szCs w:val="24"/>
              </w:rPr>
              <w:t>Умение поддержать дисциплину в группе</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2.18</w:t>
            </w:r>
          </w:p>
        </w:tc>
        <w:tc>
          <w:tcPr>
            <w:tcW w:w="6378" w:type="dxa"/>
          </w:tcPr>
          <w:p w:rsidR="00065C4C" w:rsidRPr="00065C4C" w:rsidRDefault="00065C4C" w:rsidP="00065C4C">
            <w:pPr>
              <w:pStyle w:val="4"/>
              <w:jc w:val="both"/>
              <w:rPr>
                <w:szCs w:val="24"/>
              </w:rPr>
            </w:pPr>
            <w:r w:rsidRPr="00065C4C">
              <w:rPr>
                <w:szCs w:val="24"/>
              </w:rPr>
              <w:t>Умение поддерживать работоспособность студентов (использование приёмов эмоциональной и физической разминки)</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2.19</w:t>
            </w:r>
          </w:p>
        </w:tc>
        <w:tc>
          <w:tcPr>
            <w:tcW w:w="6378" w:type="dxa"/>
          </w:tcPr>
          <w:p w:rsidR="00065C4C" w:rsidRPr="00065C4C" w:rsidRDefault="00065C4C" w:rsidP="00065C4C">
            <w:pPr>
              <w:pStyle w:val="4"/>
              <w:jc w:val="both"/>
              <w:rPr>
                <w:szCs w:val="24"/>
              </w:rPr>
            </w:pPr>
            <w:r w:rsidRPr="00065C4C">
              <w:rPr>
                <w:szCs w:val="24"/>
              </w:rPr>
              <w:t>Степень использования воспитательного значения оценки</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2.20</w:t>
            </w:r>
          </w:p>
        </w:tc>
        <w:tc>
          <w:tcPr>
            <w:tcW w:w="6378" w:type="dxa"/>
          </w:tcPr>
          <w:p w:rsidR="00065C4C" w:rsidRPr="00065C4C" w:rsidRDefault="00065C4C" w:rsidP="00065C4C">
            <w:pPr>
              <w:pStyle w:val="4"/>
              <w:jc w:val="both"/>
              <w:rPr>
                <w:szCs w:val="24"/>
              </w:rPr>
            </w:pPr>
            <w:r w:rsidRPr="00065C4C">
              <w:rPr>
                <w:szCs w:val="24"/>
              </w:rPr>
              <w:t xml:space="preserve">Отношение  педагога к студентам (уважение, доброжелательность, такт и т.д.) </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2.21</w:t>
            </w:r>
          </w:p>
        </w:tc>
        <w:tc>
          <w:tcPr>
            <w:tcW w:w="6378" w:type="dxa"/>
          </w:tcPr>
          <w:p w:rsidR="00065C4C" w:rsidRPr="00065C4C" w:rsidRDefault="00065C4C" w:rsidP="00065C4C">
            <w:pPr>
              <w:pStyle w:val="4"/>
              <w:jc w:val="both"/>
              <w:rPr>
                <w:szCs w:val="24"/>
              </w:rPr>
            </w:pPr>
            <w:r w:rsidRPr="00065C4C">
              <w:rPr>
                <w:szCs w:val="24"/>
              </w:rPr>
              <w:t>Степень эстетического воздействия на студентов (внешний вид, культура речи и т.д.)</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6378" w:type="dxa"/>
          </w:tcPr>
          <w:p w:rsidR="00065C4C" w:rsidRPr="00065C4C" w:rsidRDefault="00065C4C" w:rsidP="00065C4C">
            <w:pPr>
              <w:pStyle w:val="4"/>
              <w:jc w:val="left"/>
              <w:rPr>
                <w:szCs w:val="24"/>
              </w:rPr>
            </w:pPr>
            <w:r w:rsidRPr="00065C4C">
              <w:rPr>
                <w:szCs w:val="24"/>
              </w:rPr>
              <w:t>ИТОГО ПО РАЗДЕЛУ:</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0456" w:type="dxa"/>
            <w:gridSpan w:val="4"/>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b/>
                <w:sz w:val="24"/>
                <w:szCs w:val="24"/>
              </w:rPr>
              <w:t>Раздел 3. Уровень подготовки  и деятельности студентов</w:t>
            </w: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3.1</w:t>
            </w:r>
          </w:p>
        </w:tc>
        <w:tc>
          <w:tcPr>
            <w:tcW w:w="6378" w:type="dxa"/>
          </w:tcPr>
          <w:p w:rsidR="00065C4C" w:rsidRPr="00065C4C" w:rsidRDefault="00065C4C" w:rsidP="00065C4C">
            <w:pPr>
              <w:pStyle w:val="4"/>
              <w:jc w:val="both"/>
              <w:rPr>
                <w:szCs w:val="24"/>
              </w:rPr>
            </w:pPr>
            <w:r w:rsidRPr="00065C4C">
              <w:rPr>
                <w:szCs w:val="24"/>
              </w:rPr>
              <w:t>Степень готовности студентов к уроку</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val="restart"/>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3.2</w:t>
            </w:r>
          </w:p>
        </w:tc>
        <w:tc>
          <w:tcPr>
            <w:tcW w:w="6378" w:type="dxa"/>
          </w:tcPr>
          <w:p w:rsidR="00065C4C" w:rsidRPr="00065C4C" w:rsidRDefault="00065C4C" w:rsidP="00065C4C">
            <w:pPr>
              <w:pStyle w:val="4"/>
              <w:jc w:val="both"/>
              <w:rPr>
                <w:szCs w:val="24"/>
              </w:rPr>
            </w:pPr>
            <w:r w:rsidRPr="00065C4C">
              <w:rPr>
                <w:szCs w:val="24"/>
              </w:rPr>
              <w:t>Отношение к педагогу</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3.3</w:t>
            </w:r>
          </w:p>
        </w:tc>
        <w:tc>
          <w:tcPr>
            <w:tcW w:w="6378" w:type="dxa"/>
          </w:tcPr>
          <w:p w:rsidR="00065C4C" w:rsidRPr="00065C4C" w:rsidRDefault="00065C4C" w:rsidP="00065C4C">
            <w:pPr>
              <w:pStyle w:val="4"/>
              <w:jc w:val="both"/>
              <w:rPr>
                <w:szCs w:val="24"/>
              </w:rPr>
            </w:pPr>
            <w:r w:rsidRPr="00065C4C">
              <w:rPr>
                <w:szCs w:val="24"/>
              </w:rPr>
              <w:t>Интерес к изучаемой дисциплине, МДК</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3.4</w:t>
            </w:r>
          </w:p>
        </w:tc>
        <w:tc>
          <w:tcPr>
            <w:tcW w:w="6378" w:type="dxa"/>
          </w:tcPr>
          <w:p w:rsidR="00065C4C" w:rsidRPr="00065C4C" w:rsidRDefault="00065C4C" w:rsidP="00065C4C">
            <w:pPr>
              <w:pStyle w:val="4"/>
              <w:jc w:val="both"/>
              <w:rPr>
                <w:szCs w:val="24"/>
              </w:rPr>
            </w:pPr>
            <w:r w:rsidRPr="00065C4C">
              <w:rPr>
                <w:szCs w:val="24"/>
              </w:rPr>
              <w:t>Учебная активность студентов</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3.5</w:t>
            </w:r>
          </w:p>
        </w:tc>
        <w:tc>
          <w:tcPr>
            <w:tcW w:w="6378" w:type="dxa"/>
          </w:tcPr>
          <w:p w:rsidR="00065C4C" w:rsidRPr="00065C4C" w:rsidRDefault="00065C4C" w:rsidP="00065C4C">
            <w:pPr>
              <w:pStyle w:val="4"/>
              <w:jc w:val="both"/>
              <w:rPr>
                <w:szCs w:val="24"/>
              </w:rPr>
            </w:pPr>
            <w:r w:rsidRPr="00065C4C">
              <w:rPr>
                <w:szCs w:val="24"/>
              </w:rPr>
              <w:t>Уровень учебных навыков по дисциплине, МДК (работа с учебником справочной литературой, пособиями и т.д.)</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3.6</w:t>
            </w:r>
          </w:p>
        </w:tc>
        <w:tc>
          <w:tcPr>
            <w:tcW w:w="6378" w:type="dxa"/>
          </w:tcPr>
          <w:p w:rsidR="00065C4C" w:rsidRPr="00065C4C" w:rsidRDefault="00065C4C" w:rsidP="00065C4C">
            <w:pPr>
              <w:pStyle w:val="4"/>
              <w:jc w:val="both"/>
              <w:rPr>
                <w:szCs w:val="24"/>
              </w:rPr>
            </w:pPr>
            <w:r w:rsidRPr="00065C4C">
              <w:rPr>
                <w:szCs w:val="24"/>
              </w:rPr>
              <w:t xml:space="preserve">Умение анализировать материал, выделять главное </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3.7</w:t>
            </w:r>
          </w:p>
        </w:tc>
        <w:tc>
          <w:tcPr>
            <w:tcW w:w="6378" w:type="dxa"/>
          </w:tcPr>
          <w:p w:rsidR="00065C4C" w:rsidRPr="00065C4C" w:rsidRDefault="00065C4C" w:rsidP="00065C4C">
            <w:pPr>
              <w:pStyle w:val="4"/>
              <w:jc w:val="both"/>
              <w:rPr>
                <w:szCs w:val="24"/>
              </w:rPr>
            </w:pPr>
            <w:r w:rsidRPr="00065C4C">
              <w:rPr>
                <w:szCs w:val="24"/>
              </w:rPr>
              <w:t xml:space="preserve">Умение обобщать изучаемый материал </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3.8</w:t>
            </w:r>
          </w:p>
        </w:tc>
        <w:tc>
          <w:tcPr>
            <w:tcW w:w="6378" w:type="dxa"/>
          </w:tcPr>
          <w:p w:rsidR="00065C4C" w:rsidRPr="00065C4C" w:rsidRDefault="00065C4C" w:rsidP="00065C4C">
            <w:pPr>
              <w:pStyle w:val="4"/>
              <w:jc w:val="both"/>
              <w:rPr>
                <w:szCs w:val="24"/>
              </w:rPr>
            </w:pPr>
            <w:r w:rsidRPr="00065C4C">
              <w:rPr>
                <w:szCs w:val="24"/>
              </w:rPr>
              <w:t>Уровень знаний по дисциплине, МДК</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3.9</w:t>
            </w:r>
          </w:p>
        </w:tc>
        <w:tc>
          <w:tcPr>
            <w:tcW w:w="6378" w:type="dxa"/>
          </w:tcPr>
          <w:p w:rsidR="00065C4C" w:rsidRPr="00065C4C" w:rsidRDefault="00065C4C" w:rsidP="00065C4C">
            <w:pPr>
              <w:pStyle w:val="4"/>
              <w:jc w:val="both"/>
              <w:rPr>
                <w:szCs w:val="24"/>
              </w:rPr>
            </w:pPr>
            <w:r w:rsidRPr="00065C4C">
              <w:rPr>
                <w:szCs w:val="24"/>
              </w:rPr>
              <w:t>Речь студентов</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r w:rsidRPr="00065C4C">
              <w:rPr>
                <w:rFonts w:ascii="Times New Roman" w:hAnsi="Times New Roman" w:cs="Times New Roman"/>
                <w:sz w:val="24"/>
                <w:szCs w:val="24"/>
              </w:rPr>
              <w:t>3.10</w:t>
            </w:r>
          </w:p>
        </w:tc>
        <w:tc>
          <w:tcPr>
            <w:tcW w:w="6378" w:type="dxa"/>
          </w:tcPr>
          <w:p w:rsidR="00065C4C" w:rsidRPr="00065C4C" w:rsidRDefault="00065C4C" w:rsidP="00065C4C">
            <w:pPr>
              <w:pStyle w:val="4"/>
              <w:jc w:val="both"/>
              <w:rPr>
                <w:szCs w:val="24"/>
              </w:rPr>
            </w:pPr>
            <w:r w:rsidRPr="00065C4C">
              <w:rPr>
                <w:szCs w:val="24"/>
              </w:rPr>
              <w:t>Умение вести конспект</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r w:rsidR="00065C4C" w:rsidRPr="00065C4C" w:rsidTr="00065C4C">
        <w:tc>
          <w:tcPr>
            <w:tcW w:w="110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6378" w:type="dxa"/>
          </w:tcPr>
          <w:p w:rsidR="00065C4C" w:rsidRPr="00065C4C" w:rsidRDefault="00065C4C" w:rsidP="00065C4C">
            <w:pPr>
              <w:pStyle w:val="4"/>
              <w:jc w:val="left"/>
              <w:rPr>
                <w:szCs w:val="24"/>
              </w:rPr>
            </w:pPr>
            <w:r w:rsidRPr="00065C4C">
              <w:rPr>
                <w:szCs w:val="24"/>
              </w:rPr>
              <w:t>ИТОГО ПО РАЗДЕЛУ:</w:t>
            </w:r>
          </w:p>
        </w:tc>
        <w:tc>
          <w:tcPr>
            <w:tcW w:w="851" w:type="dxa"/>
          </w:tcPr>
          <w:p w:rsidR="00065C4C" w:rsidRPr="00065C4C" w:rsidRDefault="00065C4C" w:rsidP="00065C4C">
            <w:pPr>
              <w:spacing w:after="0" w:line="240" w:lineRule="auto"/>
              <w:jc w:val="center"/>
              <w:rPr>
                <w:rFonts w:ascii="Times New Roman" w:hAnsi="Times New Roman" w:cs="Times New Roman"/>
                <w:sz w:val="24"/>
                <w:szCs w:val="24"/>
              </w:rPr>
            </w:pPr>
          </w:p>
        </w:tc>
        <w:tc>
          <w:tcPr>
            <w:tcW w:w="2126" w:type="dxa"/>
            <w:vMerge/>
          </w:tcPr>
          <w:p w:rsidR="00065C4C" w:rsidRPr="00065C4C" w:rsidRDefault="00065C4C" w:rsidP="00065C4C">
            <w:pPr>
              <w:spacing w:after="0" w:line="240" w:lineRule="auto"/>
              <w:jc w:val="center"/>
              <w:rPr>
                <w:rFonts w:ascii="Times New Roman" w:hAnsi="Times New Roman" w:cs="Times New Roman"/>
                <w:sz w:val="24"/>
                <w:szCs w:val="24"/>
              </w:rPr>
            </w:pPr>
          </w:p>
        </w:tc>
      </w:tr>
    </w:tbl>
    <w:p w:rsidR="00065C4C" w:rsidRPr="00065C4C" w:rsidRDefault="00065C4C" w:rsidP="00065C4C">
      <w:pPr>
        <w:spacing w:after="0" w:line="240" w:lineRule="auto"/>
        <w:rPr>
          <w:rFonts w:ascii="Times New Roman" w:hAnsi="Times New Roman" w:cs="Times New Roman"/>
          <w:sz w:val="24"/>
          <w:szCs w:val="24"/>
        </w:rPr>
      </w:pPr>
      <w:r w:rsidRPr="00065C4C">
        <w:rPr>
          <w:rFonts w:ascii="Times New Roman" w:hAnsi="Times New Roman" w:cs="Times New Roman"/>
          <w:sz w:val="24"/>
          <w:szCs w:val="24"/>
        </w:rPr>
        <w:t>Тема  урока _________________________________________________________________________</w:t>
      </w:r>
    </w:p>
    <w:p w:rsidR="00065C4C" w:rsidRPr="00065C4C" w:rsidRDefault="00065C4C" w:rsidP="00065C4C">
      <w:pPr>
        <w:pStyle w:val="5"/>
        <w:rPr>
          <w:b w:val="0"/>
          <w:szCs w:val="24"/>
        </w:rPr>
      </w:pPr>
      <w:r w:rsidRPr="00065C4C">
        <w:rPr>
          <w:b w:val="0"/>
          <w:szCs w:val="24"/>
        </w:rPr>
        <w:t>Подсчёт оценки:</w:t>
      </w:r>
    </w:p>
    <w:tbl>
      <w:tblPr>
        <w:tblpPr w:leftFromText="180" w:rightFromText="180" w:vertAnchor="text" w:horzAnchor="margin" w:tblpXSpec="center" w:tblpY="12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402"/>
        <w:gridCol w:w="3544"/>
      </w:tblGrid>
      <w:tr w:rsidR="00065C4C" w:rsidRPr="00065C4C" w:rsidTr="00065C4C">
        <w:trPr>
          <w:cantSplit/>
          <w:trHeight w:val="650"/>
        </w:trPr>
        <w:tc>
          <w:tcPr>
            <w:tcW w:w="3510" w:type="dxa"/>
            <w:tcBorders>
              <w:bottom w:val="single" w:sz="4" w:space="0" w:color="auto"/>
            </w:tcBorders>
          </w:tcPr>
          <w:p w:rsidR="00065C4C" w:rsidRPr="00065C4C" w:rsidRDefault="00065C4C" w:rsidP="00065C4C">
            <w:pPr>
              <w:spacing w:after="0" w:line="240" w:lineRule="auto"/>
              <w:rPr>
                <w:rFonts w:ascii="Times New Roman" w:hAnsi="Times New Roman" w:cs="Times New Roman"/>
                <w:sz w:val="24"/>
                <w:szCs w:val="24"/>
              </w:rPr>
            </w:pPr>
            <w:r w:rsidRPr="00065C4C">
              <w:rPr>
                <w:rFonts w:ascii="Times New Roman" w:hAnsi="Times New Roman" w:cs="Times New Roman"/>
                <w:sz w:val="24"/>
                <w:szCs w:val="24"/>
              </w:rPr>
              <w:t xml:space="preserve">Критерии эффективности блока: </w:t>
            </w:r>
          </w:p>
          <w:p w:rsidR="00065C4C" w:rsidRPr="00065C4C" w:rsidRDefault="00065C4C" w:rsidP="00065C4C">
            <w:pPr>
              <w:spacing w:after="0" w:line="240" w:lineRule="auto"/>
              <w:rPr>
                <w:rFonts w:ascii="Times New Roman" w:hAnsi="Times New Roman" w:cs="Times New Roman"/>
                <w:sz w:val="24"/>
                <w:szCs w:val="24"/>
              </w:rPr>
            </w:pPr>
            <w:r w:rsidRPr="00065C4C">
              <w:rPr>
                <w:rFonts w:ascii="Times New Roman" w:hAnsi="Times New Roman" w:cs="Times New Roman"/>
                <w:sz w:val="24"/>
                <w:szCs w:val="24"/>
              </w:rPr>
              <w:t xml:space="preserve">2 - полное выполнение требуемых </w:t>
            </w:r>
            <w:proofErr w:type="spellStart"/>
            <w:r w:rsidRPr="00065C4C">
              <w:rPr>
                <w:rFonts w:ascii="Times New Roman" w:hAnsi="Times New Roman" w:cs="Times New Roman"/>
                <w:sz w:val="24"/>
                <w:szCs w:val="24"/>
              </w:rPr>
              <w:t>пед</w:t>
            </w:r>
            <w:proofErr w:type="spellEnd"/>
            <w:r w:rsidRPr="00065C4C">
              <w:rPr>
                <w:rFonts w:ascii="Times New Roman" w:hAnsi="Times New Roman" w:cs="Times New Roman"/>
                <w:sz w:val="24"/>
                <w:szCs w:val="24"/>
              </w:rPr>
              <w:t>. действий</w:t>
            </w:r>
          </w:p>
          <w:p w:rsidR="00065C4C" w:rsidRPr="00065C4C" w:rsidRDefault="00065C4C" w:rsidP="00065C4C">
            <w:pPr>
              <w:spacing w:after="0" w:line="240" w:lineRule="auto"/>
              <w:rPr>
                <w:rFonts w:ascii="Times New Roman" w:hAnsi="Times New Roman" w:cs="Times New Roman"/>
                <w:sz w:val="24"/>
                <w:szCs w:val="24"/>
              </w:rPr>
            </w:pPr>
          </w:p>
          <w:p w:rsidR="00065C4C" w:rsidRPr="00065C4C" w:rsidRDefault="00065C4C" w:rsidP="00065C4C">
            <w:pPr>
              <w:spacing w:after="0" w:line="240" w:lineRule="auto"/>
              <w:rPr>
                <w:rFonts w:ascii="Times New Roman" w:hAnsi="Times New Roman" w:cs="Times New Roman"/>
                <w:sz w:val="24"/>
                <w:szCs w:val="24"/>
              </w:rPr>
            </w:pPr>
            <w:r w:rsidRPr="00065C4C">
              <w:rPr>
                <w:rFonts w:ascii="Times New Roman" w:hAnsi="Times New Roman" w:cs="Times New Roman"/>
                <w:sz w:val="24"/>
                <w:szCs w:val="24"/>
              </w:rPr>
              <w:t>1 - частичное выполнение</w:t>
            </w:r>
          </w:p>
          <w:p w:rsidR="00065C4C" w:rsidRPr="00065C4C" w:rsidRDefault="00065C4C" w:rsidP="00065C4C">
            <w:pPr>
              <w:spacing w:after="0" w:line="240" w:lineRule="auto"/>
              <w:rPr>
                <w:rFonts w:ascii="Times New Roman" w:hAnsi="Times New Roman" w:cs="Times New Roman"/>
                <w:sz w:val="24"/>
                <w:szCs w:val="24"/>
              </w:rPr>
            </w:pPr>
          </w:p>
          <w:p w:rsidR="00065C4C" w:rsidRPr="00065C4C" w:rsidRDefault="00065C4C" w:rsidP="00065C4C">
            <w:pPr>
              <w:spacing w:after="0" w:line="240" w:lineRule="auto"/>
              <w:rPr>
                <w:rFonts w:ascii="Times New Roman" w:hAnsi="Times New Roman" w:cs="Times New Roman"/>
                <w:sz w:val="24"/>
                <w:szCs w:val="24"/>
              </w:rPr>
            </w:pPr>
            <w:r w:rsidRPr="00065C4C">
              <w:rPr>
                <w:rFonts w:ascii="Times New Roman" w:hAnsi="Times New Roman" w:cs="Times New Roman"/>
                <w:sz w:val="24"/>
                <w:szCs w:val="24"/>
              </w:rPr>
              <w:t xml:space="preserve">0 - невыполнение требований </w:t>
            </w:r>
          </w:p>
          <w:p w:rsidR="00065C4C" w:rsidRPr="00065C4C" w:rsidRDefault="00065C4C" w:rsidP="00065C4C">
            <w:pPr>
              <w:spacing w:after="0" w:line="240" w:lineRule="auto"/>
              <w:rPr>
                <w:rFonts w:ascii="Times New Roman" w:hAnsi="Times New Roman" w:cs="Times New Roman"/>
                <w:sz w:val="24"/>
                <w:szCs w:val="24"/>
              </w:rPr>
            </w:pPr>
          </w:p>
        </w:tc>
        <w:tc>
          <w:tcPr>
            <w:tcW w:w="3402" w:type="dxa"/>
            <w:tcBorders>
              <w:bottom w:val="single" w:sz="4" w:space="0" w:color="auto"/>
            </w:tcBorders>
          </w:tcPr>
          <w:p w:rsidR="00065C4C" w:rsidRPr="00065C4C" w:rsidRDefault="00065C4C" w:rsidP="00065C4C">
            <w:pPr>
              <w:numPr>
                <w:ilvl w:val="0"/>
                <w:numId w:val="39"/>
              </w:numPr>
              <w:spacing w:after="0" w:line="240" w:lineRule="auto"/>
              <w:ind w:left="0"/>
              <w:rPr>
                <w:rFonts w:ascii="Times New Roman" w:hAnsi="Times New Roman" w:cs="Times New Roman"/>
                <w:sz w:val="24"/>
                <w:szCs w:val="24"/>
                <w:u w:val="single"/>
              </w:rPr>
            </w:pPr>
            <w:r w:rsidRPr="00065C4C">
              <w:rPr>
                <w:rFonts w:ascii="Times New Roman" w:hAnsi="Times New Roman" w:cs="Times New Roman"/>
                <w:sz w:val="24"/>
                <w:szCs w:val="24"/>
              </w:rPr>
              <w:t xml:space="preserve">Формула расчёта эффективности занятия </w:t>
            </w:r>
          </w:p>
          <w:p w:rsidR="00065C4C" w:rsidRPr="00065C4C" w:rsidRDefault="00065C4C" w:rsidP="00065C4C">
            <w:pPr>
              <w:spacing w:after="0" w:line="240" w:lineRule="auto"/>
              <w:rPr>
                <w:rFonts w:ascii="Times New Roman" w:hAnsi="Times New Roman" w:cs="Times New Roman"/>
                <w:sz w:val="24"/>
                <w:szCs w:val="24"/>
                <w:u w:val="single"/>
              </w:rPr>
            </w:pPr>
            <w:r w:rsidRPr="00065C4C">
              <w:rPr>
                <w:rFonts w:ascii="Times New Roman" w:hAnsi="Times New Roman" w:cs="Times New Roman"/>
                <w:sz w:val="24"/>
                <w:szCs w:val="24"/>
              </w:rPr>
              <w:t>Э =</w:t>
            </w:r>
            <w:r w:rsidRPr="00065C4C">
              <w:rPr>
                <w:rFonts w:ascii="Times New Roman" w:hAnsi="Times New Roman" w:cs="Times New Roman"/>
                <w:sz w:val="24"/>
                <w:szCs w:val="24"/>
                <w:u w:val="single"/>
              </w:rPr>
              <w:t xml:space="preserve">1+2+3 </w:t>
            </w:r>
            <w:r w:rsidRPr="00065C4C">
              <w:rPr>
                <w:rFonts w:ascii="Times New Roman" w:hAnsi="Times New Roman" w:cs="Times New Roman"/>
                <w:sz w:val="24"/>
                <w:szCs w:val="24"/>
              </w:rPr>
              <w:t>х100</w:t>
            </w:r>
          </w:p>
          <w:p w:rsidR="00065C4C" w:rsidRPr="00065C4C" w:rsidRDefault="00065C4C" w:rsidP="00065C4C">
            <w:pPr>
              <w:spacing w:after="0" w:line="240" w:lineRule="auto"/>
              <w:rPr>
                <w:rFonts w:ascii="Times New Roman" w:hAnsi="Times New Roman" w:cs="Times New Roman"/>
                <w:sz w:val="24"/>
                <w:szCs w:val="24"/>
              </w:rPr>
            </w:pPr>
            <w:r w:rsidRPr="00065C4C">
              <w:rPr>
                <w:rFonts w:ascii="Times New Roman" w:hAnsi="Times New Roman" w:cs="Times New Roman"/>
                <w:sz w:val="24"/>
                <w:szCs w:val="24"/>
              </w:rPr>
              <w:t xml:space="preserve">       80</w:t>
            </w:r>
          </w:p>
          <w:p w:rsidR="00065C4C" w:rsidRPr="00065C4C" w:rsidRDefault="00065C4C" w:rsidP="00065C4C">
            <w:pPr>
              <w:spacing w:after="0" w:line="240" w:lineRule="auto"/>
              <w:rPr>
                <w:rFonts w:ascii="Times New Roman" w:hAnsi="Times New Roman" w:cs="Times New Roman"/>
                <w:sz w:val="24"/>
                <w:szCs w:val="24"/>
              </w:rPr>
            </w:pPr>
            <w:r w:rsidRPr="00065C4C">
              <w:rPr>
                <w:rFonts w:ascii="Times New Roman" w:hAnsi="Times New Roman" w:cs="Times New Roman"/>
                <w:sz w:val="24"/>
                <w:szCs w:val="24"/>
              </w:rPr>
              <w:t xml:space="preserve">       </w:t>
            </w:r>
          </w:p>
          <w:p w:rsidR="00065C4C" w:rsidRPr="00065C4C" w:rsidRDefault="00065C4C" w:rsidP="00065C4C">
            <w:pPr>
              <w:spacing w:after="0" w:line="240" w:lineRule="auto"/>
              <w:rPr>
                <w:rFonts w:ascii="Times New Roman" w:hAnsi="Times New Roman" w:cs="Times New Roman"/>
                <w:sz w:val="24"/>
                <w:szCs w:val="24"/>
              </w:rPr>
            </w:pPr>
          </w:p>
          <w:p w:rsidR="00065C4C" w:rsidRPr="00065C4C" w:rsidRDefault="00065C4C" w:rsidP="00065C4C">
            <w:pPr>
              <w:spacing w:after="0" w:line="240" w:lineRule="auto"/>
              <w:rPr>
                <w:rFonts w:ascii="Times New Roman" w:hAnsi="Times New Roman" w:cs="Times New Roman"/>
                <w:sz w:val="24"/>
                <w:szCs w:val="24"/>
              </w:rPr>
            </w:pPr>
          </w:p>
        </w:tc>
        <w:tc>
          <w:tcPr>
            <w:tcW w:w="3544" w:type="dxa"/>
            <w:tcBorders>
              <w:bottom w:val="single" w:sz="4" w:space="0" w:color="auto"/>
            </w:tcBorders>
          </w:tcPr>
          <w:p w:rsidR="00065C4C" w:rsidRPr="00065C4C" w:rsidRDefault="00065C4C" w:rsidP="00065C4C">
            <w:pPr>
              <w:numPr>
                <w:ilvl w:val="0"/>
                <w:numId w:val="39"/>
              </w:numPr>
              <w:spacing w:after="0" w:line="240" w:lineRule="auto"/>
              <w:ind w:left="0"/>
              <w:rPr>
                <w:rFonts w:ascii="Times New Roman" w:hAnsi="Times New Roman" w:cs="Times New Roman"/>
                <w:sz w:val="24"/>
                <w:szCs w:val="24"/>
              </w:rPr>
            </w:pPr>
            <w:r w:rsidRPr="00065C4C">
              <w:rPr>
                <w:rFonts w:ascii="Times New Roman" w:hAnsi="Times New Roman" w:cs="Times New Roman"/>
                <w:sz w:val="24"/>
                <w:szCs w:val="24"/>
              </w:rPr>
              <w:t>Оценка занятия:</w:t>
            </w:r>
          </w:p>
          <w:p w:rsidR="00065C4C" w:rsidRPr="00065C4C" w:rsidRDefault="00065C4C" w:rsidP="00065C4C">
            <w:pPr>
              <w:spacing w:after="0" w:line="240" w:lineRule="auto"/>
              <w:rPr>
                <w:rFonts w:ascii="Times New Roman" w:hAnsi="Times New Roman" w:cs="Times New Roman"/>
                <w:sz w:val="24"/>
                <w:szCs w:val="24"/>
              </w:rPr>
            </w:pPr>
            <w:r w:rsidRPr="00065C4C">
              <w:rPr>
                <w:rFonts w:ascii="Times New Roman" w:hAnsi="Times New Roman" w:cs="Times New Roman"/>
                <w:sz w:val="24"/>
                <w:szCs w:val="24"/>
                <w:lang w:val="en-US"/>
              </w:rPr>
              <w:t>&gt;</w:t>
            </w:r>
            <w:r w:rsidRPr="00065C4C">
              <w:rPr>
                <w:rFonts w:ascii="Times New Roman" w:hAnsi="Times New Roman" w:cs="Times New Roman"/>
                <w:sz w:val="24"/>
                <w:szCs w:val="24"/>
              </w:rPr>
              <w:t>=85%-отлично</w:t>
            </w:r>
          </w:p>
          <w:p w:rsidR="00065C4C" w:rsidRPr="00065C4C" w:rsidRDefault="00065C4C" w:rsidP="00065C4C">
            <w:pPr>
              <w:spacing w:after="0" w:line="240" w:lineRule="auto"/>
              <w:rPr>
                <w:rFonts w:ascii="Times New Roman" w:hAnsi="Times New Roman" w:cs="Times New Roman"/>
                <w:sz w:val="24"/>
                <w:szCs w:val="24"/>
              </w:rPr>
            </w:pPr>
            <w:r w:rsidRPr="00065C4C">
              <w:rPr>
                <w:rFonts w:ascii="Times New Roman" w:hAnsi="Times New Roman" w:cs="Times New Roman"/>
                <w:sz w:val="24"/>
                <w:szCs w:val="24"/>
              </w:rPr>
              <w:t>65-85%-хорошо</w:t>
            </w:r>
          </w:p>
          <w:p w:rsidR="00065C4C" w:rsidRPr="00065C4C" w:rsidRDefault="00065C4C" w:rsidP="00065C4C">
            <w:pPr>
              <w:spacing w:after="0" w:line="240" w:lineRule="auto"/>
              <w:rPr>
                <w:rFonts w:ascii="Times New Roman" w:hAnsi="Times New Roman" w:cs="Times New Roman"/>
                <w:sz w:val="24"/>
                <w:szCs w:val="24"/>
              </w:rPr>
            </w:pPr>
            <w:r w:rsidRPr="00065C4C">
              <w:rPr>
                <w:rFonts w:ascii="Times New Roman" w:hAnsi="Times New Roman" w:cs="Times New Roman"/>
                <w:sz w:val="24"/>
                <w:szCs w:val="24"/>
              </w:rPr>
              <w:t>45-64%-удовлетв.</w:t>
            </w:r>
          </w:p>
          <w:p w:rsidR="00065C4C" w:rsidRPr="00065C4C" w:rsidRDefault="00065C4C" w:rsidP="00065C4C">
            <w:pPr>
              <w:spacing w:after="0" w:line="240" w:lineRule="auto"/>
              <w:rPr>
                <w:rFonts w:ascii="Times New Roman" w:hAnsi="Times New Roman" w:cs="Times New Roman"/>
                <w:sz w:val="24"/>
                <w:szCs w:val="24"/>
              </w:rPr>
            </w:pPr>
            <w:r w:rsidRPr="00065C4C">
              <w:rPr>
                <w:rFonts w:ascii="Times New Roman" w:hAnsi="Times New Roman" w:cs="Times New Roman"/>
                <w:sz w:val="24"/>
                <w:szCs w:val="24"/>
              </w:rPr>
              <w:t>&lt;45%-занятие учебной цели не достигло</w:t>
            </w:r>
          </w:p>
        </w:tc>
      </w:tr>
    </w:tbl>
    <w:p w:rsidR="00065C4C" w:rsidRPr="00065C4C" w:rsidRDefault="00065C4C" w:rsidP="00065C4C">
      <w:pPr>
        <w:spacing w:after="0" w:line="240" w:lineRule="auto"/>
        <w:rPr>
          <w:rFonts w:ascii="Times New Roman" w:hAnsi="Times New Roman" w:cs="Times New Roman"/>
          <w:sz w:val="24"/>
          <w:szCs w:val="24"/>
        </w:rPr>
      </w:pPr>
    </w:p>
    <w:p w:rsidR="00065C4C" w:rsidRPr="00065C4C" w:rsidRDefault="00065C4C" w:rsidP="00065C4C">
      <w:pPr>
        <w:spacing w:after="0" w:line="240" w:lineRule="auto"/>
        <w:rPr>
          <w:rFonts w:ascii="Times New Roman" w:hAnsi="Times New Roman" w:cs="Times New Roman"/>
          <w:sz w:val="24"/>
          <w:szCs w:val="24"/>
        </w:rPr>
      </w:pPr>
      <w:r w:rsidRPr="00065C4C">
        <w:rPr>
          <w:rFonts w:ascii="Times New Roman" w:hAnsi="Times New Roman" w:cs="Times New Roman"/>
          <w:sz w:val="24"/>
          <w:szCs w:val="24"/>
        </w:rPr>
        <w:t>ВЫВОД:</w:t>
      </w:r>
    </w:p>
    <w:p w:rsidR="00065C4C" w:rsidRPr="00065C4C" w:rsidRDefault="00B2142A" w:rsidP="00065C4C">
      <w:pPr>
        <w:rPr>
          <w:rFonts w:ascii="Times New Roman" w:hAnsi="Times New Roman" w:cs="Times New Roman"/>
          <w:b/>
          <w:sz w:val="24"/>
          <w:szCs w:val="24"/>
        </w:rPr>
      </w:pPr>
      <w:r>
        <w:rPr>
          <w:rFonts w:ascii="Times New Roman" w:hAnsi="Times New Roman" w:cs="Times New Roman"/>
          <w:b/>
          <w:sz w:val="24"/>
          <w:szCs w:val="24"/>
        </w:rPr>
        <w:t xml:space="preserve"> </w:t>
      </w:r>
    </w:p>
    <w:p w:rsidR="00065C4C" w:rsidRPr="00065C4C" w:rsidRDefault="00065C4C" w:rsidP="00065C4C">
      <w:pPr>
        <w:rPr>
          <w:rFonts w:ascii="Times New Roman" w:hAnsi="Times New Roman" w:cs="Times New Roman"/>
          <w:sz w:val="24"/>
          <w:szCs w:val="24"/>
        </w:rPr>
      </w:pPr>
      <w:r w:rsidRPr="00065C4C">
        <w:rPr>
          <w:rFonts w:ascii="Times New Roman" w:hAnsi="Times New Roman" w:cs="Times New Roman"/>
          <w:sz w:val="24"/>
          <w:szCs w:val="24"/>
        </w:rPr>
        <w:t>РЕКОМЕНДАЦИИ:</w:t>
      </w:r>
    </w:p>
    <w:p w:rsidR="00065C4C" w:rsidRPr="00065C4C" w:rsidRDefault="00065C4C" w:rsidP="00065C4C">
      <w:pPr>
        <w:rPr>
          <w:rFonts w:ascii="Times New Roman" w:hAnsi="Times New Roman" w:cs="Times New Roman"/>
          <w:sz w:val="24"/>
          <w:szCs w:val="24"/>
        </w:rPr>
      </w:pPr>
      <w:r w:rsidRPr="00065C4C">
        <w:rPr>
          <w:rFonts w:ascii="Times New Roman" w:hAnsi="Times New Roman" w:cs="Times New Roman"/>
          <w:sz w:val="24"/>
          <w:szCs w:val="24"/>
        </w:rPr>
        <w:t>АНАЛИЗ ОСУЩЕСТВИЛ___________________________________</w:t>
      </w:r>
      <w:r>
        <w:rPr>
          <w:rFonts w:ascii="Times New Roman" w:hAnsi="Times New Roman" w:cs="Times New Roman"/>
          <w:sz w:val="24"/>
          <w:szCs w:val="24"/>
        </w:rPr>
        <w:t>__________________________</w:t>
      </w:r>
    </w:p>
    <w:p w:rsidR="00065C4C" w:rsidRPr="00065C4C" w:rsidRDefault="00065C4C" w:rsidP="00065C4C">
      <w:pPr>
        <w:rPr>
          <w:rFonts w:ascii="Times New Roman" w:hAnsi="Times New Roman" w:cs="Times New Roman"/>
          <w:sz w:val="24"/>
          <w:szCs w:val="24"/>
        </w:rPr>
      </w:pPr>
      <w:r w:rsidRPr="00065C4C">
        <w:rPr>
          <w:rFonts w:ascii="Times New Roman" w:hAnsi="Times New Roman" w:cs="Times New Roman"/>
          <w:sz w:val="24"/>
          <w:szCs w:val="24"/>
        </w:rPr>
        <w:t>ОЗНАКОМЛЕН______________________________________________</w:t>
      </w:r>
      <w:r>
        <w:rPr>
          <w:rFonts w:ascii="Times New Roman" w:hAnsi="Times New Roman" w:cs="Times New Roman"/>
          <w:sz w:val="24"/>
          <w:szCs w:val="24"/>
        </w:rPr>
        <w:t>_______________</w:t>
      </w:r>
    </w:p>
    <w:p w:rsidR="00065C4C" w:rsidRPr="004A65D0" w:rsidRDefault="00065C4C" w:rsidP="00A049F5">
      <w:pPr>
        <w:shd w:val="clear" w:color="auto" w:fill="FFFFFF"/>
        <w:spacing w:after="0" w:line="240" w:lineRule="auto"/>
        <w:ind w:firstLine="350"/>
        <w:jc w:val="both"/>
        <w:rPr>
          <w:rFonts w:ascii="Times New Roman" w:eastAsia="Times New Roman" w:hAnsi="Times New Roman" w:cs="Times New Roman"/>
          <w:color w:val="000000"/>
          <w:sz w:val="24"/>
          <w:szCs w:val="24"/>
        </w:rPr>
      </w:pPr>
    </w:p>
    <w:p w:rsidR="004A65D0" w:rsidRPr="00A049F5" w:rsidRDefault="004A65D0" w:rsidP="00A049F5">
      <w:pPr>
        <w:spacing w:after="0" w:line="240" w:lineRule="auto"/>
        <w:rPr>
          <w:rFonts w:ascii="Times New Roman" w:hAnsi="Times New Roman" w:cs="Times New Roman"/>
          <w:sz w:val="24"/>
          <w:szCs w:val="24"/>
        </w:rPr>
      </w:pPr>
    </w:p>
    <w:sectPr w:rsidR="004A65D0" w:rsidRPr="00A049F5" w:rsidSect="00065C4C">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B1B"/>
    <w:multiLevelType w:val="multilevel"/>
    <w:tmpl w:val="8F7E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A711F"/>
    <w:multiLevelType w:val="multilevel"/>
    <w:tmpl w:val="11D43E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59B3ACD"/>
    <w:multiLevelType w:val="multilevel"/>
    <w:tmpl w:val="32C6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5D3D17"/>
    <w:multiLevelType w:val="multilevel"/>
    <w:tmpl w:val="B93E0B4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9E55D0"/>
    <w:multiLevelType w:val="multilevel"/>
    <w:tmpl w:val="C9BA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2543AE"/>
    <w:multiLevelType w:val="multilevel"/>
    <w:tmpl w:val="68E0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C65A6"/>
    <w:multiLevelType w:val="multilevel"/>
    <w:tmpl w:val="A4AAC14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DC7432"/>
    <w:multiLevelType w:val="multilevel"/>
    <w:tmpl w:val="FDD80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8321ED"/>
    <w:multiLevelType w:val="multilevel"/>
    <w:tmpl w:val="8D768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4E45B0"/>
    <w:multiLevelType w:val="multilevel"/>
    <w:tmpl w:val="49103F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DE61BA"/>
    <w:multiLevelType w:val="multilevel"/>
    <w:tmpl w:val="D6DA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C0414F"/>
    <w:multiLevelType w:val="multilevel"/>
    <w:tmpl w:val="4BB2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464464"/>
    <w:multiLevelType w:val="multilevel"/>
    <w:tmpl w:val="C9A2E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75161D"/>
    <w:multiLevelType w:val="multilevel"/>
    <w:tmpl w:val="0B087B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7093261"/>
    <w:multiLevelType w:val="multilevel"/>
    <w:tmpl w:val="EC30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2D2726"/>
    <w:multiLevelType w:val="multilevel"/>
    <w:tmpl w:val="22987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0B248E"/>
    <w:multiLevelType w:val="multilevel"/>
    <w:tmpl w:val="3E906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546D8D"/>
    <w:multiLevelType w:val="multilevel"/>
    <w:tmpl w:val="1036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790EA5"/>
    <w:multiLevelType w:val="multilevel"/>
    <w:tmpl w:val="FC50491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6B4D02"/>
    <w:multiLevelType w:val="multilevel"/>
    <w:tmpl w:val="1FAC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1917E3"/>
    <w:multiLevelType w:val="multilevel"/>
    <w:tmpl w:val="4D2E44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8369B7"/>
    <w:multiLevelType w:val="multilevel"/>
    <w:tmpl w:val="E474C05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0171D9"/>
    <w:multiLevelType w:val="multilevel"/>
    <w:tmpl w:val="B6A20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5F356B"/>
    <w:multiLevelType w:val="multilevel"/>
    <w:tmpl w:val="EA48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157A88"/>
    <w:multiLevelType w:val="multilevel"/>
    <w:tmpl w:val="2F94C2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9E54D5"/>
    <w:multiLevelType w:val="multilevel"/>
    <w:tmpl w:val="8C82C73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000F94"/>
    <w:multiLevelType w:val="multilevel"/>
    <w:tmpl w:val="9C8C2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937D43"/>
    <w:multiLevelType w:val="multilevel"/>
    <w:tmpl w:val="91EEBCE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A15883"/>
    <w:multiLevelType w:val="multilevel"/>
    <w:tmpl w:val="D1BC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AD6B1D"/>
    <w:multiLevelType w:val="multilevel"/>
    <w:tmpl w:val="080E64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CB4785"/>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5D93DAC"/>
    <w:multiLevelType w:val="multilevel"/>
    <w:tmpl w:val="6E1C88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3915F1"/>
    <w:multiLevelType w:val="multilevel"/>
    <w:tmpl w:val="C0F05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E008F3"/>
    <w:multiLevelType w:val="multilevel"/>
    <w:tmpl w:val="E4F64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812DA3"/>
    <w:multiLevelType w:val="multilevel"/>
    <w:tmpl w:val="FC807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943F4B"/>
    <w:multiLevelType w:val="multilevel"/>
    <w:tmpl w:val="B4E8D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390F92"/>
    <w:multiLevelType w:val="multilevel"/>
    <w:tmpl w:val="0ADACD7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5A6DCC"/>
    <w:multiLevelType w:val="multilevel"/>
    <w:tmpl w:val="06542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B75C1A"/>
    <w:multiLevelType w:val="multilevel"/>
    <w:tmpl w:val="5238B2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4"/>
  </w:num>
  <w:num w:numId="3">
    <w:abstractNumId w:val="13"/>
  </w:num>
  <w:num w:numId="4">
    <w:abstractNumId w:val="9"/>
  </w:num>
  <w:num w:numId="5">
    <w:abstractNumId w:val="19"/>
  </w:num>
  <w:num w:numId="6">
    <w:abstractNumId w:val="0"/>
  </w:num>
  <w:num w:numId="7">
    <w:abstractNumId w:val="33"/>
  </w:num>
  <w:num w:numId="8">
    <w:abstractNumId w:val="1"/>
  </w:num>
  <w:num w:numId="9">
    <w:abstractNumId w:val="5"/>
  </w:num>
  <w:num w:numId="10">
    <w:abstractNumId w:val="14"/>
  </w:num>
  <w:num w:numId="11">
    <w:abstractNumId w:val="35"/>
  </w:num>
  <w:num w:numId="12">
    <w:abstractNumId w:val="2"/>
  </w:num>
  <w:num w:numId="13">
    <w:abstractNumId w:val="12"/>
  </w:num>
  <w:num w:numId="14">
    <w:abstractNumId w:val="4"/>
  </w:num>
  <w:num w:numId="15">
    <w:abstractNumId w:val="26"/>
  </w:num>
  <w:num w:numId="16">
    <w:abstractNumId w:val="32"/>
  </w:num>
  <w:num w:numId="17">
    <w:abstractNumId w:val="29"/>
  </w:num>
  <w:num w:numId="18">
    <w:abstractNumId w:val="38"/>
  </w:num>
  <w:num w:numId="19">
    <w:abstractNumId w:val="20"/>
  </w:num>
  <w:num w:numId="20">
    <w:abstractNumId w:val="37"/>
  </w:num>
  <w:num w:numId="21">
    <w:abstractNumId w:val="31"/>
  </w:num>
  <w:num w:numId="22">
    <w:abstractNumId w:val="7"/>
  </w:num>
  <w:num w:numId="23">
    <w:abstractNumId w:val="24"/>
  </w:num>
  <w:num w:numId="24">
    <w:abstractNumId w:val="15"/>
  </w:num>
  <w:num w:numId="25">
    <w:abstractNumId w:val="27"/>
  </w:num>
  <w:num w:numId="26">
    <w:abstractNumId w:val="28"/>
  </w:num>
  <w:num w:numId="27">
    <w:abstractNumId w:val="3"/>
  </w:num>
  <w:num w:numId="28">
    <w:abstractNumId w:val="8"/>
  </w:num>
  <w:num w:numId="29">
    <w:abstractNumId w:val="21"/>
  </w:num>
  <w:num w:numId="30">
    <w:abstractNumId w:val="22"/>
  </w:num>
  <w:num w:numId="31">
    <w:abstractNumId w:val="36"/>
  </w:num>
  <w:num w:numId="32">
    <w:abstractNumId w:val="25"/>
  </w:num>
  <w:num w:numId="33">
    <w:abstractNumId w:val="16"/>
  </w:num>
  <w:num w:numId="34">
    <w:abstractNumId w:val="6"/>
  </w:num>
  <w:num w:numId="35">
    <w:abstractNumId w:val="18"/>
  </w:num>
  <w:num w:numId="36">
    <w:abstractNumId w:val="23"/>
  </w:num>
  <w:num w:numId="37">
    <w:abstractNumId w:val="10"/>
  </w:num>
  <w:num w:numId="38">
    <w:abstractNumId w:val="17"/>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80101"/>
    <w:rsid w:val="00065C4C"/>
    <w:rsid w:val="001F0480"/>
    <w:rsid w:val="004A65D0"/>
    <w:rsid w:val="00550358"/>
    <w:rsid w:val="009C767F"/>
    <w:rsid w:val="00A046CF"/>
    <w:rsid w:val="00A049F5"/>
    <w:rsid w:val="00A344BD"/>
    <w:rsid w:val="00B2142A"/>
    <w:rsid w:val="00D64948"/>
    <w:rsid w:val="00D80101"/>
    <w:rsid w:val="00FF3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948"/>
  </w:style>
  <w:style w:type="paragraph" w:styleId="1">
    <w:name w:val="heading 1"/>
    <w:basedOn w:val="a"/>
    <w:next w:val="a"/>
    <w:link w:val="10"/>
    <w:qFormat/>
    <w:rsid w:val="00065C4C"/>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065C4C"/>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qFormat/>
    <w:rsid w:val="00065C4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065C4C"/>
    <w:pPr>
      <w:keepNext/>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065C4C"/>
    <w:pPr>
      <w:keepNext/>
      <w:spacing w:after="0" w:line="240" w:lineRule="auto"/>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6">
    <w:name w:val="c46"/>
    <w:basedOn w:val="a"/>
    <w:rsid w:val="00D80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D80101"/>
  </w:style>
  <w:style w:type="paragraph" w:customStyle="1" w:styleId="c10">
    <w:name w:val="c10"/>
    <w:basedOn w:val="a"/>
    <w:rsid w:val="00D80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5">
    <w:name w:val="c85"/>
    <w:basedOn w:val="a0"/>
    <w:rsid w:val="00D80101"/>
  </w:style>
  <w:style w:type="character" w:customStyle="1" w:styleId="c2">
    <w:name w:val="c2"/>
    <w:basedOn w:val="a0"/>
    <w:rsid w:val="00D80101"/>
  </w:style>
  <w:style w:type="character" w:customStyle="1" w:styleId="c86">
    <w:name w:val="c86"/>
    <w:basedOn w:val="a0"/>
    <w:rsid w:val="00D80101"/>
  </w:style>
  <w:style w:type="character" w:customStyle="1" w:styleId="c121">
    <w:name w:val="c121"/>
    <w:basedOn w:val="a0"/>
    <w:rsid w:val="00D80101"/>
  </w:style>
  <w:style w:type="paragraph" w:customStyle="1" w:styleId="c91">
    <w:name w:val="c91"/>
    <w:basedOn w:val="a"/>
    <w:rsid w:val="00D80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8">
    <w:name w:val="c68"/>
    <w:basedOn w:val="a0"/>
    <w:rsid w:val="00D80101"/>
  </w:style>
  <w:style w:type="paragraph" w:customStyle="1" w:styleId="c49">
    <w:name w:val="c49"/>
    <w:basedOn w:val="a"/>
    <w:rsid w:val="00D80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7">
    <w:name w:val="c67"/>
    <w:basedOn w:val="a0"/>
    <w:rsid w:val="00D80101"/>
  </w:style>
  <w:style w:type="paragraph" w:customStyle="1" w:styleId="c38">
    <w:name w:val="c38"/>
    <w:basedOn w:val="a"/>
    <w:rsid w:val="00D80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2">
    <w:name w:val="c62"/>
    <w:basedOn w:val="a0"/>
    <w:rsid w:val="00D80101"/>
  </w:style>
  <w:style w:type="character" w:customStyle="1" w:styleId="c0">
    <w:name w:val="c0"/>
    <w:basedOn w:val="a0"/>
    <w:rsid w:val="00D80101"/>
  </w:style>
  <w:style w:type="paragraph" w:customStyle="1" w:styleId="c64">
    <w:name w:val="c64"/>
    <w:basedOn w:val="a"/>
    <w:rsid w:val="00D801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D801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D80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80101"/>
  </w:style>
  <w:style w:type="character" w:styleId="a3">
    <w:name w:val="Hyperlink"/>
    <w:basedOn w:val="a0"/>
    <w:uiPriority w:val="99"/>
    <w:semiHidden/>
    <w:unhideWhenUsed/>
    <w:rsid w:val="00D80101"/>
    <w:rPr>
      <w:color w:val="0000FF"/>
      <w:u w:val="single"/>
    </w:rPr>
  </w:style>
  <w:style w:type="paragraph" w:customStyle="1" w:styleId="c4">
    <w:name w:val="c4"/>
    <w:basedOn w:val="a"/>
    <w:rsid w:val="00D80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D80101"/>
  </w:style>
  <w:style w:type="character" w:customStyle="1" w:styleId="c133">
    <w:name w:val="c133"/>
    <w:basedOn w:val="a0"/>
    <w:rsid w:val="00D80101"/>
  </w:style>
  <w:style w:type="paragraph" w:customStyle="1" w:styleId="c1">
    <w:name w:val="c1"/>
    <w:basedOn w:val="a"/>
    <w:rsid w:val="00D80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D80101"/>
  </w:style>
  <w:style w:type="paragraph" w:customStyle="1" w:styleId="c20">
    <w:name w:val="c20"/>
    <w:basedOn w:val="a"/>
    <w:rsid w:val="00D80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0">
    <w:name w:val="c120"/>
    <w:basedOn w:val="a0"/>
    <w:rsid w:val="00D80101"/>
  </w:style>
  <w:style w:type="character" w:customStyle="1" w:styleId="c31">
    <w:name w:val="c31"/>
    <w:basedOn w:val="a0"/>
    <w:rsid w:val="00D80101"/>
  </w:style>
  <w:style w:type="paragraph" w:customStyle="1" w:styleId="c6">
    <w:name w:val="c6"/>
    <w:basedOn w:val="a"/>
    <w:rsid w:val="00D80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5">
    <w:name w:val="c105"/>
    <w:basedOn w:val="a0"/>
    <w:rsid w:val="00D80101"/>
  </w:style>
  <w:style w:type="paragraph" w:customStyle="1" w:styleId="c78">
    <w:name w:val="c78"/>
    <w:basedOn w:val="a"/>
    <w:rsid w:val="00D801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D80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D80101"/>
  </w:style>
  <w:style w:type="paragraph" w:customStyle="1" w:styleId="c5">
    <w:name w:val="c5"/>
    <w:basedOn w:val="a"/>
    <w:rsid w:val="00D80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1">
    <w:name w:val="c81"/>
    <w:basedOn w:val="a0"/>
    <w:rsid w:val="00D80101"/>
  </w:style>
  <w:style w:type="character" w:customStyle="1" w:styleId="c72">
    <w:name w:val="c72"/>
    <w:basedOn w:val="a0"/>
    <w:rsid w:val="00D80101"/>
  </w:style>
  <w:style w:type="paragraph" w:customStyle="1" w:styleId="c15">
    <w:name w:val="c15"/>
    <w:basedOn w:val="a"/>
    <w:rsid w:val="00D80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80101"/>
  </w:style>
  <w:style w:type="paragraph" w:customStyle="1" w:styleId="c115">
    <w:name w:val="c115"/>
    <w:basedOn w:val="a"/>
    <w:rsid w:val="00D801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D80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9">
    <w:name w:val="c89"/>
    <w:basedOn w:val="a0"/>
    <w:rsid w:val="00D80101"/>
  </w:style>
  <w:style w:type="character" w:customStyle="1" w:styleId="c8">
    <w:name w:val="c8"/>
    <w:basedOn w:val="a0"/>
    <w:rsid w:val="00D80101"/>
  </w:style>
  <w:style w:type="paragraph" w:customStyle="1" w:styleId="c70">
    <w:name w:val="c70"/>
    <w:basedOn w:val="a"/>
    <w:rsid w:val="00D80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7">
    <w:name w:val="c77"/>
    <w:basedOn w:val="a0"/>
    <w:rsid w:val="00D80101"/>
  </w:style>
  <w:style w:type="character" w:customStyle="1" w:styleId="c111">
    <w:name w:val="c111"/>
    <w:basedOn w:val="a0"/>
    <w:rsid w:val="00D80101"/>
  </w:style>
  <w:style w:type="paragraph" w:customStyle="1" w:styleId="c27">
    <w:name w:val="c27"/>
    <w:basedOn w:val="a"/>
    <w:rsid w:val="00D801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D80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D80101"/>
  </w:style>
  <w:style w:type="character" w:customStyle="1" w:styleId="c47">
    <w:name w:val="c47"/>
    <w:basedOn w:val="a0"/>
    <w:rsid w:val="00D80101"/>
  </w:style>
  <w:style w:type="character" w:customStyle="1" w:styleId="c106">
    <w:name w:val="c106"/>
    <w:basedOn w:val="a0"/>
    <w:rsid w:val="00D80101"/>
  </w:style>
  <w:style w:type="paragraph" w:customStyle="1" w:styleId="c56">
    <w:name w:val="c56"/>
    <w:basedOn w:val="a"/>
    <w:rsid w:val="004A6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065C4C"/>
    <w:rPr>
      <w:rFonts w:ascii="Times New Roman" w:eastAsia="Times New Roman" w:hAnsi="Times New Roman" w:cs="Times New Roman"/>
      <w:sz w:val="28"/>
      <w:szCs w:val="20"/>
    </w:rPr>
  </w:style>
  <w:style w:type="character" w:customStyle="1" w:styleId="20">
    <w:name w:val="Заголовок 2 Знак"/>
    <w:basedOn w:val="a0"/>
    <w:link w:val="2"/>
    <w:rsid w:val="00065C4C"/>
    <w:rPr>
      <w:rFonts w:ascii="Times New Roman" w:eastAsia="Times New Roman" w:hAnsi="Times New Roman" w:cs="Times New Roman"/>
      <w:b/>
      <w:sz w:val="28"/>
      <w:szCs w:val="20"/>
    </w:rPr>
  </w:style>
  <w:style w:type="character" w:customStyle="1" w:styleId="30">
    <w:name w:val="Заголовок 3 Знак"/>
    <w:basedOn w:val="a0"/>
    <w:link w:val="3"/>
    <w:rsid w:val="00065C4C"/>
    <w:rPr>
      <w:rFonts w:ascii="Times New Roman" w:eastAsia="Times New Roman" w:hAnsi="Times New Roman" w:cs="Times New Roman"/>
      <w:sz w:val="24"/>
      <w:szCs w:val="20"/>
    </w:rPr>
  </w:style>
  <w:style w:type="character" w:customStyle="1" w:styleId="40">
    <w:name w:val="Заголовок 4 Знак"/>
    <w:basedOn w:val="a0"/>
    <w:link w:val="4"/>
    <w:rsid w:val="00065C4C"/>
    <w:rPr>
      <w:rFonts w:ascii="Times New Roman" w:eastAsia="Times New Roman" w:hAnsi="Times New Roman" w:cs="Times New Roman"/>
      <w:sz w:val="24"/>
      <w:szCs w:val="20"/>
    </w:rPr>
  </w:style>
  <w:style w:type="character" w:customStyle="1" w:styleId="50">
    <w:name w:val="Заголовок 5 Знак"/>
    <w:basedOn w:val="a0"/>
    <w:link w:val="5"/>
    <w:rsid w:val="00065C4C"/>
    <w:rPr>
      <w:rFonts w:ascii="Times New Roman" w:eastAsia="Times New Roman" w:hAnsi="Times New Roman" w:cs="Times New Roman"/>
      <w:b/>
      <w:sz w:val="24"/>
      <w:szCs w:val="20"/>
    </w:rPr>
  </w:style>
  <w:style w:type="paragraph" w:styleId="a4">
    <w:name w:val="Title"/>
    <w:basedOn w:val="a"/>
    <w:link w:val="a5"/>
    <w:qFormat/>
    <w:rsid w:val="00065C4C"/>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065C4C"/>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387798942">
      <w:bodyDiv w:val="1"/>
      <w:marLeft w:val="0"/>
      <w:marRight w:val="0"/>
      <w:marTop w:val="0"/>
      <w:marBottom w:val="0"/>
      <w:divBdr>
        <w:top w:val="none" w:sz="0" w:space="0" w:color="auto"/>
        <w:left w:val="none" w:sz="0" w:space="0" w:color="auto"/>
        <w:bottom w:val="none" w:sz="0" w:space="0" w:color="auto"/>
        <w:right w:val="none" w:sz="0" w:space="0" w:color="auto"/>
      </w:divBdr>
    </w:div>
    <w:div w:id="12819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ru.wikipedia.org/wiki/%25D0%25A1%25D1%2583%25D0%25B1%25D1%258A%25D0%25B5%25D0%25BA%25D1%2582&amp;sa=D&amp;ust=1545057295759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МЕТОД-1</dc:creator>
  <cp:lastModifiedBy>МЕТОД-1</cp:lastModifiedBy>
  <cp:revision>2</cp:revision>
  <cp:lastPrinted>2022-03-29T04:47:00Z</cp:lastPrinted>
  <dcterms:created xsi:type="dcterms:W3CDTF">2022-04-21T03:21:00Z</dcterms:created>
  <dcterms:modified xsi:type="dcterms:W3CDTF">2022-04-21T03:21:00Z</dcterms:modified>
</cp:coreProperties>
</file>