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04" w:rsidRPr="003E4A01" w:rsidRDefault="00F13404" w:rsidP="00F13404">
      <w:pPr>
        <w:spacing w:line="360" w:lineRule="auto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3E4A01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План работы Клуба молодого педагога «Искра</w:t>
      </w:r>
      <w:r w:rsidRPr="003E4A0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14884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0046"/>
        <w:gridCol w:w="1141"/>
        <w:gridCol w:w="2988"/>
      </w:tblGrid>
      <w:tr w:rsidR="00F13404" w:rsidRPr="003E4A01" w:rsidTr="00704004">
        <w:trPr>
          <w:trHeight w:val="5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404" w:rsidRPr="003E4A01" w:rsidRDefault="00F13404" w:rsidP="00704004">
            <w:pPr>
              <w:ind w:left="106" w:right="144" w:firstLine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E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3E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E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404" w:rsidRPr="003E4A01" w:rsidRDefault="00F13404" w:rsidP="00704004">
            <w:pPr>
              <w:ind w:left="2116" w:right="2116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занятий: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3404" w:rsidRPr="003E4A01" w:rsidTr="00704004">
        <w:trPr>
          <w:trHeight w:val="627"/>
        </w:trPr>
        <w:tc>
          <w:tcPr>
            <w:tcW w:w="14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44" w:right="344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 год обучения</w:t>
            </w:r>
          </w:p>
          <w:p w:rsidR="00F13404" w:rsidRPr="003E4A01" w:rsidRDefault="00F13404" w:rsidP="00704004">
            <w:pPr>
              <w:ind w:left="344" w:right="350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3E4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«Копилка знаний. Поиск лучших решений»</w:t>
            </w:r>
          </w:p>
        </w:tc>
      </w:tr>
      <w:tr w:rsidR="00F13404" w:rsidRPr="003E4A01" w:rsidTr="00704004">
        <w:trPr>
          <w:trHeight w:val="1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39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Первое знакомство</w:t>
            </w:r>
          </w:p>
          <w:p w:rsidR="00F13404" w:rsidRPr="003E4A01" w:rsidRDefault="00F13404" w:rsidP="00704004">
            <w:pPr>
              <w:ind w:left="139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1. Микроисследование «Анкета молодого педагога», «Мои сомнения и затруднения»</w:t>
            </w:r>
          </w:p>
          <w:p w:rsidR="00F13404" w:rsidRPr="003E4A01" w:rsidRDefault="00F13404" w:rsidP="00704004">
            <w:pPr>
              <w:ind w:left="139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2. Закрепление наставников.</w:t>
            </w:r>
          </w:p>
          <w:p w:rsidR="00F13404" w:rsidRPr="003E4A01" w:rsidRDefault="00F13404" w:rsidP="00704004">
            <w:pPr>
              <w:ind w:left="139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3. Индивидуальные консультации  по выбору методической темы по самообразованию. Составление плана самообразования. </w:t>
            </w:r>
          </w:p>
          <w:p w:rsidR="00F13404" w:rsidRPr="003E4A01" w:rsidRDefault="00F13404" w:rsidP="00704004">
            <w:pPr>
              <w:pStyle w:val="TableParagraph"/>
              <w:ind w:left="139" w:right="119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4. Посещение уроков молодых преподавателей с целью диагностики профессиональной подготовки.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председатели ЦМК, наставники.</w:t>
            </w:r>
          </w:p>
        </w:tc>
      </w:tr>
      <w:tr w:rsidR="00F13404" w:rsidRPr="003E4A01" w:rsidTr="00704004">
        <w:trPr>
          <w:trHeight w:val="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pStyle w:val="TableParagraph"/>
              <w:ind w:left="139" w:right="119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1. Семинар-практикум «Учебно-методическое обеспечение образовательного процесса».</w:t>
            </w:r>
          </w:p>
          <w:p w:rsidR="00F13404" w:rsidRPr="003E4A01" w:rsidRDefault="00F13404" w:rsidP="00704004">
            <w:pPr>
              <w:pStyle w:val="TableParagraph"/>
              <w:ind w:left="139" w:right="119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2. Памятка начинающим преподавателям.</w:t>
            </w:r>
          </w:p>
          <w:p w:rsidR="00F13404" w:rsidRPr="003E4A01" w:rsidRDefault="00F13404" w:rsidP="00704004">
            <w:pPr>
              <w:pStyle w:val="TableParagraph"/>
              <w:ind w:left="139" w:right="119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3. Индивидуальное консультирование молодых педагогов по вопросам учебно-методического обеспечения образовательного процесса.</w:t>
            </w:r>
          </w:p>
          <w:p w:rsidR="00F13404" w:rsidRPr="003E4A01" w:rsidRDefault="00F13404" w:rsidP="00704004">
            <w:pPr>
              <w:pStyle w:val="TableParagraph"/>
              <w:ind w:left="139" w:right="119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4. Семинар "Обучение работы в системе «</w:t>
            </w:r>
            <w:proofErr w:type="spellStart"/>
            <w:r w:rsidRPr="003E4A01">
              <w:rPr>
                <w:sz w:val="24"/>
                <w:szCs w:val="24"/>
                <w:lang w:val="en-US"/>
              </w:rPr>
              <w:t>Moodle</w:t>
            </w:r>
            <w:proofErr w:type="spellEnd"/>
            <w:r w:rsidRPr="003E4A01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3E4A01">
              <w:rPr>
                <w:sz w:val="24"/>
                <w:szCs w:val="24"/>
              </w:rPr>
              <w:t>.</w:t>
            </w:r>
          </w:p>
          <w:p w:rsidR="00F13404" w:rsidRPr="003E4A01" w:rsidRDefault="00F13404" w:rsidP="00704004">
            <w:pPr>
              <w:ind w:left="139" w:righ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5. Посещение уроков молодых преподавателей с целью диагностики профессиональной подготовки.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председатели ЦМК, наставники</w:t>
            </w:r>
          </w:p>
          <w:p w:rsidR="00F13404" w:rsidRPr="003E4A01" w:rsidRDefault="00F13404" w:rsidP="00704004">
            <w:pPr>
              <w:ind w:left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молодые педагоги.</w:t>
            </w:r>
          </w:p>
        </w:tc>
      </w:tr>
      <w:tr w:rsidR="00F13404" w:rsidRPr="003E4A01" w:rsidTr="00704004">
        <w:trPr>
          <w:trHeight w:val="18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39" w:righ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1. Практикум « Разработка плана учебного занятия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404" w:rsidRPr="003E4A01" w:rsidRDefault="00F13404" w:rsidP="00704004">
            <w:pPr>
              <w:ind w:left="139" w:righ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Поурочное планирование: формулировка цели, постановка задач урока, структура урока. Различные классификации типологии уроков. Типы, виды уроков.</w:t>
            </w:r>
          </w:p>
          <w:p w:rsidR="00F13404" w:rsidRPr="003E4A01" w:rsidRDefault="00F13404" w:rsidP="00704004">
            <w:pPr>
              <w:ind w:left="139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3. Индивидуальное консультирование молодых педагогов по методике преподавания дисциплины.</w:t>
            </w:r>
          </w:p>
          <w:p w:rsidR="00F13404" w:rsidRPr="003E4A01" w:rsidRDefault="00F13404" w:rsidP="00704004">
            <w:pPr>
              <w:ind w:left="139" w:righ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 молодого специалиста с целью наблюдения и диагностики на предмет выявления и предупреждения ошибок в работе молодого специалиста.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Трухманова О.А., </w:t>
            </w:r>
          </w:p>
          <w:p w:rsidR="00F13404" w:rsidRPr="003E4A01" w:rsidRDefault="00F13404" w:rsidP="00704004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опытные педагоги: </w:t>
            </w:r>
            <w:proofErr w:type="spellStart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Горбушко</w:t>
            </w:r>
            <w:proofErr w:type="spellEnd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 Л.Н., Моисеева И.В., </w:t>
            </w:r>
            <w:proofErr w:type="spellStart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Мартовицкая</w:t>
            </w:r>
            <w:proofErr w:type="spellEnd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13404" w:rsidRPr="003E4A01" w:rsidRDefault="00F13404" w:rsidP="00704004">
            <w:pPr>
              <w:ind w:left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молодые педагоги.</w:t>
            </w:r>
          </w:p>
        </w:tc>
      </w:tr>
      <w:tr w:rsidR="00F13404" w:rsidRPr="003E4A01" w:rsidTr="00704004">
        <w:trPr>
          <w:trHeight w:val="1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1. Практикум «Педагогические технологии». </w:t>
            </w:r>
          </w:p>
          <w:p w:rsidR="00F13404" w:rsidRPr="003E4A01" w:rsidRDefault="00F13404" w:rsidP="00704004">
            <w:pPr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2. Индивидуальные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консультации </w:t>
            </w:r>
            <w:r w:rsidRPr="003E4A0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планированию учебных занятий.</w:t>
            </w:r>
          </w:p>
          <w:p w:rsidR="00F13404" w:rsidRPr="003E4A01" w:rsidRDefault="00F13404" w:rsidP="00704004">
            <w:pPr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3. Отчеты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молодых преподавателей </w:t>
            </w:r>
            <w:r w:rsidRPr="003E4A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о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проделанной учебно-методической работе.</w:t>
            </w:r>
          </w:p>
          <w:p w:rsidR="00F13404" w:rsidRPr="003E4A01" w:rsidRDefault="00F13404" w:rsidP="00704004">
            <w:pPr>
              <w:pStyle w:val="TableParagraph"/>
              <w:ind w:left="0" w:firstLine="139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 xml:space="preserve">4. </w:t>
            </w:r>
            <w:proofErr w:type="spellStart"/>
            <w:r w:rsidRPr="003E4A01">
              <w:rPr>
                <w:sz w:val="24"/>
                <w:szCs w:val="24"/>
              </w:rPr>
              <w:t>Взаимопосещение</w:t>
            </w:r>
            <w:proofErr w:type="spellEnd"/>
            <w:r w:rsidRPr="003E4A01">
              <w:rPr>
                <w:sz w:val="24"/>
                <w:szCs w:val="24"/>
              </w:rPr>
              <w:t xml:space="preserve"> уроков молодых преподавателей.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3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34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молодые педагоги, наставники.</w:t>
            </w:r>
          </w:p>
        </w:tc>
      </w:tr>
      <w:tr w:rsidR="00F13404" w:rsidRPr="003E4A01" w:rsidTr="00704004">
        <w:trPr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1. Круглый стол "</w:t>
            </w:r>
            <w:r w:rsidR="005A35C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</w:t>
            </w:r>
            <w:proofErr w:type="spellStart"/>
            <w:r w:rsidR="005A3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" (обмен опытом). «</w:t>
            </w:r>
          </w:p>
          <w:p w:rsidR="00F13404" w:rsidRPr="003E4A01" w:rsidRDefault="00F13404" w:rsidP="00704004">
            <w:pPr>
              <w:pStyle w:val="TableParagraph"/>
              <w:ind w:left="0" w:firstLine="139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2. Системный</w:t>
            </w:r>
            <w:r w:rsidRPr="003E4A01">
              <w:rPr>
                <w:sz w:val="24"/>
                <w:szCs w:val="24"/>
              </w:rPr>
              <w:tab/>
              <w:t xml:space="preserve">анализ </w:t>
            </w:r>
            <w:r w:rsidRPr="003E4A01">
              <w:rPr>
                <w:sz w:val="24"/>
                <w:szCs w:val="24"/>
              </w:rPr>
              <w:tab/>
              <w:t xml:space="preserve">результатов </w:t>
            </w:r>
            <w:r w:rsidRPr="003E4A01">
              <w:rPr>
                <w:spacing w:val="-3"/>
                <w:sz w:val="24"/>
                <w:szCs w:val="24"/>
              </w:rPr>
              <w:t xml:space="preserve">занятий </w:t>
            </w:r>
            <w:r w:rsidRPr="003E4A01">
              <w:rPr>
                <w:sz w:val="24"/>
                <w:szCs w:val="24"/>
              </w:rPr>
              <w:t>начинающих преподавателей.</w:t>
            </w:r>
          </w:p>
          <w:p w:rsidR="00F13404" w:rsidRPr="003E4A01" w:rsidRDefault="00F13404" w:rsidP="00704004">
            <w:pPr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 по актуальным вопросам.</w:t>
            </w:r>
          </w:p>
          <w:p w:rsidR="00F13404" w:rsidRPr="003E4A01" w:rsidRDefault="00F13404" w:rsidP="00704004">
            <w:pPr>
              <w:pStyle w:val="TableParagraph"/>
              <w:ind w:left="0" w:firstLine="139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4.Посещение уроков молодых преподавателей.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3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34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молодые педагоги, наставники.</w:t>
            </w:r>
          </w:p>
        </w:tc>
      </w:tr>
      <w:tr w:rsidR="00F13404" w:rsidRPr="003E4A01" w:rsidTr="00704004">
        <w:trPr>
          <w:trHeight w:val="1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284" w:hanging="2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1.Выявление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педагогических </w:t>
            </w:r>
            <w:r w:rsidRPr="003E4A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проблем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начинающих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педагогов,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4A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выработка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необходимых рекомендаций.</w:t>
            </w:r>
          </w:p>
          <w:p w:rsidR="00F13404" w:rsidRPr="003E4A01" w:rsidRDefault="00F13404" w:rsidP="00704004">
            <w:pPr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2. Психологический практикум </w:t>
            </w:r>
            <w:r w:rsidRPr="003E4A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ситуации. Трудная ситуация на уроке и выход из нее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3404" w:rsidRPr="003E4A01" w:rsidRDefault="00F13404" w:rsidP="00704004">
            <w:pPr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 по актуальным вопросам.</w:t>
            </w:r>
          </w:p>
          <w:p w:rsidR="00F13404" w:rsidRPr="003E4A01" w:rsidRDefault="00F13404" w:rsidP="00704004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 xml:space="preserve">4.Посещение уроков молодых преподавателей с целью организации самостоятельной работы </w:t>
            </w:r>
            <w:r w:rsidRPr="003E4A01">
              <w:rPr>
                <w:sz w:val="24"/>
                <w:szCs w:val="24"/>
              </w:rPr>
              <w:lastRenderedPageBreak/>
              <w:t>студентов как вида учебной деятельности, формирующей потребность к самообразованию.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</w:t>
            </w:r>
          </w:p>
          <w:p w:rsidR="00F13404" w:rsidRPr="003E4A01" w:rsidRDefault="00F13404" w:rsidP="00704004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Ворожищева</w:t>
            </w:r>
            <w:proofErr w:type="spellEnd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F13404" w:rsidRPr="003E4A01" w:rsidTr="00704004">
        <w:trPr>
          <w:trHeight w:val="11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1. Отчет</w:t>
            </w:r>
            <w:r w:rsidRPr="003E4A01">
              <w:rPr>
                <w:sz w:val="24"/>
                <w:szCs w:val="24"/>
              </w:rPr>
              <w:tab/>
              <w:t>молодых</w:t>
            </w:r>
            <w:r w:rsidRPr="003E4A01">
              <w:rPr>
                <w:sz w:val="24"/>
                <w:szCs w:val="24"/>
              </w:rPr>
              <w:tab/>
              <w:t>педагогов</w:t>
            </w:r>
            <w:r w:rsidRPr="003E4A01">
              <w:rPr>
                <w:sz w:val="24"/>
                <w:szCs w:val="24"/>
              </w:rPr>
              <w:tab/>
              <w:t xml:space="preserve">о </w:t>
            </w:r>
            <w:r w:rsidRPr="003E4A01">
              <w:rPr>
                <w:spacing w:val="-3"/>
                <w:sz w:val="24"/>
                <w:szCs w:val="24"/>
              </w:rPr>
              <w:t xml:space="preserve">проведенной </w:t>
            </w:r>
            <w:r w:rsidRPr="003E4A01">
              <w:rPr>
                <w:sz w:val="24"/>
                <w:szCs w:val="24"/>
              </w:rPr>
              <w:t>методической работе.</w:t>
            </w:r>
          </w:p>
          <w:p w:rsidR="00F13404" w:rsidRPr="003E4A01" w:rsidRDefault="00F13404" w:rsidP="00704004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 xml:space="preserve">Творческая </w:t>
            </w:r>
            <w:proofErr w:type="spellStart"/>
            <w:r w:rsidRPr="003E4A01">
              <w:rPr>
                <w:sz w:val="24"/>
                <w:szCs w:val="24"/>
              </w:rPr>
              <w:t>самопрезентация</w:t>
            </w:r>
            <w:proofErr w:type="spellEnd"/>
            <w:r w:rsidRPr="003E4A01">
              <w:rPr>
                <w:sz w:val="24"/>
                <w:szCs w:val="24"/>
              </w:rPr>
              <w:t xml:space="preserve"> (начинающие преподаватели общеобразовательных дисциплин).</w:t>
            </w:r>
          </w:p>
          <w:p w:rsidR="00781D1E" w:rsidRPr="00781D1E" w:rsidRDefault="00F13404" w:rsidP="00704004">
            <w:pPr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по актуальным вопросам.</w:t>
            </w:r>
          </w:p>
          <w:p w:rsidR="00F13404" w:rsidRPr="00781D1E" w:rsidRDefault="00F13404" w:rsidP="00704004">
            <w:pPr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3.Посещение уроков молодых преподавателей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кабинетом Трухманова О.А., молодые педагоги, наставники.</w:t>
            </w:r>
          </w:p>
        </w:tc>
      </w:tr>
      <w:tr w:rsidR="00F13404" w:rsidRPr="003E4A01" w:rsidTr="00704004">
        <w:trPr>
          <w:trHeight w:val="1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1. </w:t>
            </w:r>
            <w:proofErr w:type="spellStart"/>
            <w:r w:rsidRPr="003E4A01">
              <w:rPr>
                <w:sz w:val="24"/>
                <w:szCs w:val="24"/>
              </w:rPr>
              <w:t>Самопрезентация</w:t>
            </w:r>
            <w:proofErr w:type="spellEnd"/>
            <w:r w:rsidRPr="003E4A01">
              <w:rPr>
                <w:sz w:val="24"/>
                <w:szCs w:val="24"/>
              </w:rPr>
              <w:t xml:space="preserve"> «</w:t>
            </w:r>
            <w:proofErr w:type="spellStart"/>
            <w:r w:rsidRPr="003E4A01">
              <w:rPr>
                <w:sz w:val="24"/>
                <w:szCs w:val="24"/>
              </w:rPr>
              <w:t>Я-профессионал</w:t>
            </w:r>
            <w:proofErr w:type="spellEnd"/>
            <w:r w:rsidRPr="003E4A01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3E4A01">
              <w:rPr>
                <w:sz w:val="24"/>
                <w:szCs w:val="24"/>
              </w:rPr>
              <w:t xml:space="preserve"> (начинающие преподаватели профессиональных дисциплин).</w:t>
            </w:r>
          </w:p>
          <w:p w:rsidR="00F13404" w:rsidRPr="003E4A01" w:rsidRDefault="00F13404" w:rsidP="00704004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2. Индивидуальные консультации по проведению промежуточной и Государственной итоговой аттестации.</w:t>
            </w:r>
          </w:p>
          <w:p w:rsidR="00F13404" w:rsidRPr="003E4A01" w:rsidRDefault="00F13404" w:rsidP="00704004">
            <w:pPr>
              <w:pStyle w:val="TableParagraph"/>
              <w:ind w:left="141" w:right="142"/>
              <w:jc w:val="both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3. Посещение уроков молодых преподавателей 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метод.кабинетом</w:t>
            </w:r>
            <w:proofErr w:type="spellEnd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 Трухманова О.А., молодые педагоги, наставники.</w:t>
            </w:r>
          </w:p>
        </w:tc>
      </w:tr>
      <w:tr w:rsidR="00F13404" w:rsidRPr="003E4A01" w:rsidTr="00704004">
        <w:trPr>
          <w:trHeight w:val="11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pStyle w:val="TableParagraph"/>
              <w:ind w:left="141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1. Подведение итогов работы клуба  молодого педагога в 2021-2022году.</w:t>
            </w:r>
          </w:p>
          <w:p w:rsidR="00F13404" w:rsidRPr="003E4A01" w:rsidRDefault="00F13404" w:rsidP="00704004">
            <w:pPr>
              <w:pStyle w:val="TableParagraph"/>
              <w:ind w:left="141"/>
              <w:rPr>
                <w:sz w:val="24"/>
                <w:szCs w:val="24"/>
              </w:rPr>
            </w:pPr>
            <w:r w:rsidRPr="003E4A01">
              <w:rPr>
                <w:sz w:val="24"/>
                <w:szCs w:val="24"/>
              </w:rPr>
              <w:t>2.Анкетирование молодых преподавателей.</w:t>
            </w:r>
          </w:p>
          <w:p w:rsidR="00F13404" w:rsidRPr="003E4A01" w:rsidRDefault="00F13404" w:rsidP="00704004">
            <w:pPr>
              <w:pStyle w:val="TableParagraph"/>
              <w:ind w:left="141"/>
              <w:rPr>
                <w:sz w:val="24"/>
                <w:szCs w:val="24"/>
              </w:rPr>
            </w:pPr>
          </w:p>
          <w:p w:rsidR="00F13404" w:rsidRPr="003E4A01" w:rsidRDefault="00F13404" w:rsidP="00704004">
            <w:pPr>
              <w:pStyle w:val="TableParagraph"/>
              <w:ind w:left="141"/>
              <w:rPr>
                <w:sz w:val="24"/>
                <w:szCs w:val="24"/>
              </w:rPr>
            </w:pPr>
          </w:p>
          <w:p w:rsidR="00F13404" w:rsidRPr="003E4A01" w:rsidRDefault="00F13404" w:rsidP="00704004">
            <w:pPr>
              <w:pStyle w:val="TableParagraph"/>
              <w:ind w:left="141"/>
              <w:rPr>
                <w:sz w:val="24"/>
                <w:szCs w:val="24"/>
              </w:rPr>
            </w:pPr>
          </w:p>
          <w:p w:rsidR="00F13404" w:rsidRPr="003E4A01" w:rsidRDefault="00F13404" w:rsidP="00704004">
            <w:pPr>
              <w:pStyle w:val="TableParagraph"/>
              <w:ind w:left="141"/>
              <w:rPr>
                <w:sz w:val="24"/>
                <w:szCs w:val="24"/>
              </w:rPr>
            </w:pPr>
          </w:p>
          <w:p w:rsidR="00F13404" w:rsidRPr="003E4A01" w:rsidRDefault="00F13404" w:rsidP="00704004">
            <w:pPr>
              <w:pStyle w:val="TableParagraph"/>
              <w:ind w:left="141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2" w:right="6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молодые педагоги, наставники.</w:t>
            </w:r>
          </w:p>
        </w:tc>
      </w:tr>
    </w:tbl>
    <w:p w:rsidR="00F13404" w:rsidRPr="003E4A01" w:rsidRDefault="00F13404" w:rsidP="00F13404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026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10127"/>
        <w:gridCol w:w="1388"/>
        <w:gridCol w:w="2835"/>
      </w:tblGrid>
      <w:tr w:rsidR="00F13404" w:rsidRPr="003E4A01" w:rsidTr="00704004">
        <w:trPr>
          <w:trHeight w:val="678"/>
        </w:trPr>
        <w:tc>
          <w:tcPr>
            <w:tcW w:w="15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44" w:right="34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год обучения</w:t>
            </w:r>
          </w:p>
          <w:p w:rsidR="00F13404" w:rsidRPr="003E4A01" w:rsidRDefault="00F13404" w:rsidP="00704004">
            <w:pPr>
              <w:ind w:left="344" w:right="346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«</w:t>
            </w:r>
            <w:r w:rsidRPr="003E4A01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проектов для педагогов и обучающихся</w:t>
            </w:r>
            <w:r w:rsidRPr="003E4A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13404" w:rsidRPr="003E4A01" w:rsidTr="00704004">
        <w:trPr>
          <w:trHeight w:val="7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творческих, исследовательских способностей учащихся и педагогов.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Микроисследование «Оценка уровня творческого потенциала личности».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 по актуальным вопросам.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4.Посещение уроков молодых преподавателей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молодые педагоги.</w:t>
            </w:r>
          </w:p>
        </w:tc>
      </w:tr>
      <w:tr w:rsidR="00F13404" w:rsidRPr="003E4A01" w:rsidTr="00704004">
        <w:trPr>
          <w:trHeight w:val="9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1.Проектная деятельность — один из путей развития познавательного интереса учащихся.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Практикум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как способ реализации образовательной программы СПО».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 по актуальным вопросам.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4.Посещение уроков молодых преподавателей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молодые и опытные педагоги</w:t>
            </w:r>
          </w:p>
        </w:tc>
      </w:tr>
      <w:tr w:rsidR="00F13404" w:rsidRPr="003E4A01" w:rsidTr="00704004">
        <w:trPr>
          <w:trHeight w:val="8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tabs>
                <w:tab w:val="num" w:pos="175"/>
              </w:tabs>
              <w:ind w:left="175" w:right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Самообразование как средство повышения профессиональной компетентности молодого педагога.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right="9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Самообразование учащихся.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 по актуальным вопросам.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right="9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4. Посещение уроков молодых преподавателей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метод.кабинетом</w:t>
            </w:r>
            <w:proofErr w:type="spellEnd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молодые педагоги.</w:t>
            </w:r>
          </w:p>
        </w:tc>
      </w:tr>
      <w:tr w:rsidR="00F13404" w:rsidRPr="003E4A01" w:rsidTr="00704004">
        <w:trPr>
          <w:trHeight w:val="8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 теории развивающего обучения.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2.Практикум. Разработка рабочей тетради по дисциплине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деятельность».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 по актуальным вопросам.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4. Посещение уроков молодых преподавателей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молодые педагоги.</w:t>
            </w:r>
          </w:p>
        </w:tc>
      </w:tr>
      <w:tr w:rsidR="00F13404" w:rsidRPr="003E4A01" w:rsidTr="00704004">
        <w:trPr>
          <w:trHeight w:val="106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tabs>
                <w:tab w:val="num" w:pos="175"/>
              </w:tabs>
              <w:ind w:left="317" w:right="9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Конференция «Учиться самому, чтобы успешнее учить других».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right="9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индивидуальных проектов учащихся.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right="9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актуальным вопросам.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right="9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4.Посещение уроков молодых преподавателей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молодые педагоги.</w:t>
            </w:r>
          </w:p>
        </w:tc>
      </w:tr>
      <w:tr w:rsidR="00F13404" w:rsidRPr="003E4A01" w:rsidTr="00704004">
        <w:trPr>
          <w:trHeight w:val="12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с неуспевающими учащимися.</w:t>
            </w:r>
          </w:p>
          <w:p w:rsidR="00F13404" w:rsidRPr="003E4A01" w:rsidRDefault="00F13404" w:rsidP="00704004">
            <w:pPr>
              <w:tabs>
                <w:tab w:val="num" w:pos="33"/>
              </w:tabs>
              <w:ind w:left="175" w:right="1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Игра – тренинг «Камертон» (каждый учитель показывает свои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фишки»при подготовке к защите индивидуального проекта).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right="17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актуальным вопросам.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4.Посещение уроков молодых преподавателей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молодые педагоги.</w:t>
            </w:r>
          </w:p>
        </w:tc>
      </w:tr>
      <w:tr w:rsidR="00F13404" w:rsidRPr="003E4A01" w:rsidTr="00704004">
        <w:trPr>
          <w:trHeight w:val="73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40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1.Микроисследование «Какой должна быть работа с молодыми педагогами».</w:t>
            </w:r>
          </w:p>
          <w:p w:rsidR="00F13404" w:rsidRPr="003E4A01" w:rsidRDefault="00F13404" w:rsidP="00704004">
            <w:pPr>
              <w:tabs>
                <w:tab w:val="num" w:pos="175"/>
              </w:tabs>
              <w:ind w:left="317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Самоанализ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проекта  в моей профессиональной деятельности».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2" w:right="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</w:t>
            </w:r>
          </w:p>
          <w:p w:rsidR="00F13404" w:rsidRPr="003E4A01" w:rsidRDefault="00F13404" w:rsidP="00704004">
            <w:pPr>
              <w:ind w:left="142" w:right="6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</w:tbl>
    <w:p w:rsidR="00F13404" w:rsidRPr="003E4A01" w:rsidRDefault="00F13404" w:rsidP="00F1340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4774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9639"/>
        <w:gridCol w:w="1418"/>
        <w:gridCol w:w="3118"/>
      </w:tblGrid>
      <w:tr w:rsidR="00F13404" w:rsidRPr="003E4A01" w:rsidTr="00704004">
        <w:trPr>
          <w:trHeight w:val="678"/>
        </w:trPr>
        <w:tc>
          <w:tcPr>
            <w:tcW w:w="14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44" w:right="34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Третий год обучения</w:t>
            </w:r>
          </w:p>
          <w:p w:rsidR="00F13404" w:rsidRPr="003E4A01" w:rsidRDefault="00F13404" w:rsidP="0070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«Моя индивидуальная линия»</w:t>
            </w:r>
          </w:p>
        </w:tc>
      </w:tr>
      <w:tr w:rsidR="00F13404" w:rsidRPr="003E4A01" w:rsidTr="00704004">
        <w:trPr>
          <w:trHeight w:val="96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Микроисследование «Выявление тенденций к стилям педагогического общения»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Порядок подготовки к аттестации педагогических работников.</w:t>
            </w:r>
          </w:p>
          <w:p w:rsidR="00F13404" w:rsidRPr="003E4A01" w:rsidRDefault="00F13404" w:rsidP="00704004">
            <w:pPr>
              <w:ind w:left="142" w:righ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актуальным вопросам.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4.Посещение уроков молодых преподавателей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молодые педагоги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психолог.</w:t>
            </w:r>
          </w:p>
        </w:tc>
      </w:tr>
      <w:tr w:rsidR="00F13404" w:rsidRPr="003E4A01" w:rsidTr="00704004">
        <w:trPr>
          <w:trHeight w:val="26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Практикум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молодого педагога».</w:t>
            </w:r>
          </w:p>
          <w:p w:rsidR="00F13404" w:rsidRPr="003E4A01" w:rsidRDefault="00F13404" w:rsidP="00704004">
            <w:pPr>
              <w:ind w:left="14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актуальным вопросам.</w:t>
            </w:r>
          </w:p>
          <w:p w:rsidR="00F13404" w:rsidRPr="003E4A01" w:rsidRDefault="00F13404" w:rsidP="00704004">
            <w:pPr>
              <w:ind w:left="142" w:right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3.Посещение уроков молодых преподавателей.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Трухманова О.А., </w:t>
            </w:r>
          </w:p>
          <w:p w:rsidR="00F13404" w:rsidRPr="003E4A01" w:rsidRDefault="00F13404" w:rsidP="00704004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молодые педагоги.</w:t>
            </w:r>
          </w:p>
        </w:tc>
      </w:tr>
      <w:tr w:rsidR="00F13404" w:rsidRPr="003E4A01" w:rsidTr="00704004">
        <w:trPr>
          <w:trHeight w:val="11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Потребность в успехе. Мотив и цель достижения.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Дискуссия"Этапы достижения целей".</w:t>
            </w:r>
          </w:p>
          <w:p w:rsidR="00F13404" w:rsidRPr="003E4A01" w:rsidRDefault="00F13404" w:rsidP="00704004">
            <w:pPr>
              <w:ind w:left="142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актуальным вопросам.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4.Посещение уроков молодых преподавателей.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Трухманова О.А., </w:t>
            </w:r>
          </w:p>
          <w:p w:rsidR="00F13404" w:rsidRPr="003E4A01" w:rsidRDefault="00F13404" w:rsidP="00704004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молодые педагоги.</w:t>
            </w:r>
          </w:p>
        </w:tc>
      </w:tr>
      <w:tr w:rsidR="00F13404" w:rsidRPr="003E4A01" w:rsidTr="00704004">
        <w:trPr>
          <w:trHeight w:val="98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1.Активные методы обучения.</w:t>
            </w:r>
          </w:p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2.Практикум "Активные методы обучения".</w:t>
            </w:r>
          </w:p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актуальным вопросам.</w:t>
            </w:r>
          </w:p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4.Посещение уроков молодых преподавателей.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Трухманова О.А., </w:t>
            </w:r>
          </w:p>
          <w:p w:rsidR="00F13404" w:rsidRPr="003E4A01" w:rsidRDefault="00F13404" w:rsidP="00704004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молодые педагоги.</w:t>
            </w:r>
          </w:p>
        </w:tc>
      </w:tr>
      <w:tr w:rsidR="00F13404" w:rsidRPr="003E4A01" w:rsidTr="00704004">
        <w:trPr>
          <w:trHeight w:val="96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1.Внеклассная работа по предмету.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2.Практикум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Нетрадиционные методы внеклассной работы по предмету».</w:t>
            </w:r>
          </w:p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актуальным вопросам.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4.Посещение уроков молодых преподавателей.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Трухманова О.А., </w:t>
            </w:r>
          </w:p>
          <w:p w:rsidR="00F13404" w:rsidRPr="003E4A01" w:rsidRDefault="00F13404" w:rsidP="00704004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F13404" w:rsidRPr="003E4A01" w:rsidTr="00704004">
        <w:trPr>
          <w:trHeight w:val="82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Индивидуальный подход в обучении.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Практикум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дифференцированные задания учащимся».</w:t>
            </w:r>
          </w:p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Консультации по актуальным вопросам педагогической деятельности.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4.Посещение уроков молодых преподавателей.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кабинетом </w:t>
            </w:r>
          </w:p>
          <w:p w:rsidR="00F13404" w:rsidRPr="003E4A01" w:rsidRDefault="00F13404" w:rsidP="00704004">
            <w:pPr>
              <w:ind w:left="141" w:right="5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Трухманова О.А., молодые педагоги</w:t>
            </w:r>
          </w:p>
        </w:tc>
      </w:tr>
      <w:tr w:rsidR="00F13404" w:rsidRPr="003E4A01" w:rsidTr="00704004">
        <w:trPr>
          <w:trHeight w:val="75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40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Практикум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современного учителя».</w:t>
            </w:r>
          </w:p>
          <w:p w:rsidR="00F13404" w:rsidRPr="003E4A01" w:rsidRDefault="00F13404" w:rsidP="0070400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актуальным вопросам.</w:t>
            </w:r>
          </w:p>
          <w:p w:rsidR="00F13404" w:rsidRPr="003E4A01" w:rsidRDefault="00F13404" w:rsidP="00704004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3. Посещение уроков молодых преподавателей.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метод.кабинетом</w:t>
            </w:r>
            <w:proofErr w:type="spellEnd"/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404" w:rsidRPr="003E4A01" w:rsidRDefault="00F13404" w:rsidP="00704004">
            <w:pPr>
              <w:ind w:left="141" w:right="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 xml:space="preserve">Трухманова О.А.,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педагоги</w:t>
            </w:r>
          </w:p>
        </w:tc>
      </w:tr>
      <w:tr w:rsidR="00F13404" w:rsidRPr="003E4A01" w:rsidTr="00704004">
        <w:trPr>
          <w:trHeight w:val="11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372" w:right="-14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8" w:right="-142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1.Творческий отчет молодых педагогов – «Неделя успеха».</w:t>
            </w:r>
          </w:p>
          <w:p w:rsidR="00F13404" w:rsidRPr="003E4A01" w:rsidRDefault="00F13404" w:rsidP="00704004">
            <w:pPr>
              <w:ind w:left="108" w:right="-142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Защита </w:t>
            </w:r>
            <w:proofErr w:type="spellStart"/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молодого педагога.</w:t>
            </w:r>
          </w:p>
          <w:p w:rsidR="00F13404" w:rsidRPr="003E4A01" w:rsidRDefault="00F13404" w:rsidP="00704004">
            <w:pPr>
              <w:ind w:left="108" w:right="-142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Анализ эффективности работы Клуба молодого педагога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Искра».</w:t>
            </w:r>
          </w:p>
          <w:p w:rsidR="00F13404" w:rsidRPr="003E4A01" w:rsidRDefault="00F13404" w:rsidP="00704004">
            <w:pPr>
              <w:ind w:right="-142"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06" w:hanging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404" w:rsidRPr="003E4A01" w:rsidRDefault="00F13404" w:rsidP="00704004">
            <w:pPr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Зав. метод.</w:t>
            </w:r>
            <w:r w:rsidR="003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кабинетом Трухманова О.А.,</w:t>
            </w:r>
          </w:p>
          <w:p w:rsidR="00F13404" w:rsidRPr="003E4A01" w:rsidRDefault="00F13404" w:rsidP="00704004">
            <w:pPr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01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</w:tbl>
    <w:p w:rsidR="00F13404" w:rsidRPr="003E4A01" w:rsidRDefault="00F13404" w:rsidP="00F13404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  <w:sectPr w:rsidR="00F13404" w:rsidRPr="003E4A01" w:rsidSect="00A81ED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B0247" w:rsidRDefault="007B0247"/>
    <w:sectPr w:rsidR="007B0247" w:rsidSect="00BC1A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A8E"/>
    <w:rsid w:val="00056A02"/>
    <w:rsid w:val="00345B20"/>
    <w:rsid w:val="003E4A01"/>
    <w:rsid w:val="005A35C3"/>
    <w:rsid w:val="00781D1E"/>
    <w:rsid w:val="007B0247"/>
    <w:rsid w:val="00BC1A8E"/>
    <w:rsid w:val="00C40D14"/>
    <w:rsid w:val="00F1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13404"/>
    <w:pPr>
      <w:widowControl w:val="0"/>
      <w:autoSpaceDE w:val="0"/>
      <w:autoSpaceDN w:val="0"/>
      <w:spacing w:after="0" w:line="240" w:lineRule="auto"/>
      <w:ind w:left="128"/>
    </w:pPr>
    <w:rPr>
      <w:rFonts w:ascii="Times New Roman" w:eastAsia="Times New Roman" w:hAnsi="Times New Roman" w:cs="Times New Roman"/>
      <w:lang w:eastAsia="en-US"/>
    </w:rPr>
  </w:style>
  <w:style w:type="character" w:customStyle="1" w:styleId="c0">
    <w:name w:val="c0"/>
    <w:basedOn w:val="a0"/>
    <w:rsid w:val="00F13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1157</Words>
  <Characters>6596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МЕТОД-1</dc:creator>
  <cp:keywords/>
  <dc:description/>
  <cp:lastModifiedBy>МЕТОД-1</cp:lastModifiedBy>
  <cp:revision>7</cp:revision>
  <dcterms:created xsi:type="dcterms:W3CDTF">2021-12-07T01:02:00Z</dcterms:created>
  <dcterms:modified xsi:type="dcterms:W3CDTF">2021-12-24T04:03:00Z</dcterms:modified>
</cp:coreProperties>
</file>